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CD" w:rsidRPr="004C4CCD" w:rsidRDefault="004C4CCD">
      <w:pPr>
        <w:spacing w:after="1" w:line="220" w:lineRule="atLeast"/>
        <w:ind w:firstLine="540"/>
        <w:jc w:val="both"/>
      </w:pPr>
      <w:r w:rsidRPr="004C4CCD">
        <w:rPr>
          <w:rFonts w:ascii="Calibri" w:hAnsi="Calibri" w:cs="Calibri"/>
          <w:b/>
        </w:rPr>
        <w:t>Вопрос:</w:t>
      </w:r>
      <w:r w:rsidRPr="004C4CCD">
        <w:rPr>
          <w:rFonts w:ascii="Calibri" w:hAnsi="Calibri" w:cs="Calibri"/>
        </w:rPr>
        <w:t xml:space="preserve"> О применении ПСН при оказании автотранспортных услуг по перевозке грузов автотранспортом в случае замены транспортного средства.</w:t>
      </w:r>
    </w:p>
    <w:p w:rsidR="004C4CCD" w:rsidRPr="004C4CCD" w:rsidRDefault="004C4CCD">
      <w:pPr>
        <w:spacing w:after="1" w:line="220" w:lineRule="atLeast"/>
        <w:ind w:firstLine="540"/>
        <w:jc w:val="both"/>
      </w:pPr>
      <w:r w:rsidRPr="004C4CCD">
        <w:rPr>
          <w:rFonts w:ascii="Calibri" w:hAnsi="Calibri" w:cs="Calibri"/>
          <w:b/>
        </w:rPr>
        <w:t>Ответ:</w:t>
      </w:r>
    </w:p>
    <w:p w:rsidR="004C4CCD" w:rsidRPr="004C4CCD" w:rsidRDefault="004C4CCD">
      <w:pPr>
        <w:spacing w:before="220" w:after="1" w:line="220" w:lineRule="atLeast"/>
        <w:jc w:val="center"/>
      </w:pPr>
      <w:r w:rsidRPr="004C4CCD">
        <w:rPr>
          <w:rFonts w:ascii="Calibri" w:hAnsi="Calibri" w:cs="Calibri"/>
          <w:b/>
        </w:rPr>
        <w:t>МИНИСТЕРСТВО ФИНАНСОВ РОССИЙСКОЙ ФЕДЕРАЦИИ</w:t>
      </w:r>
    </w:p>
    <w:p w:rsidR="004C4CCD" w:rsidRPr="004C4CCD" w:rsidRDefault="004C4CCD">
      <w:pPr>
        <w:spacing w:after="1" w:line="220" w:lineRule="atLeast"/>
        <w:jc w:val="center"/>
      </w:pPr>
    </w:p>
    <w:p w:rsidR="004C4CCD" w:rsidRPr="004C4CCD" w:rsidRDefault="004C4CCD">
      <w:pPr>
        <w:spacing w:after="1" w:line="220" w:lineRule="atLeast"/>
        <w:jc w:val="center"/>
      </w:pPr>
      <w:r w:rsidRPr="004C4CCD">
        <w:rPr>
          <w:rFonts w:ascii="Calibri" w:hAnsi="Calibri" w:cs="Calibri"/>
          <w:b/>
        </w:rPr>
        <w:t>ПИСЬМО</w:t>
      </w:r>
    </w:p>
    <w:p w:rsidR="004C4CCD" w:rsidRPr="004C4CCD" w:rsidRDefault="004C4CCD">
      <w:pPr>
        <w:spacing w:after="1" w:line="220" w:lineRule="atLeast"/>
        <w:jc w:val="center"/>
      </w:pPr>
      <w:r w:rsidRPr="004C4CCD">
        <w:rPr>
          <w:rFonts w:ascii="Calibri" w:hAnsi="Calibri" w:cs="Calibri"/>
          <w:b/>
        </w:rPr>
        <w:t>от 17 апреля 2019 г. N 03-11-11/27521</w:t>
      </w:r>
    </w:p>
    <w:p w:rsidR="004C4CCD" w:rsidRPr="004C4CCD" w:rsidRDefault="004C4CCD">
      <w:pPr>
        <w:spacing w:after="1" w:line="220" w:lineRule="atLeast"/>
        <w:jc w:val="both"/>
      </w:pPr>
    </w:p>
    <w:p w:rsidR="004C4CCD" w:rsidRPr="004C4CCD" w:rsidRDefault="004C4CCD">
      <w:pPr>
        <w:spacing w:after="1" w:line="220" w:lineRule="atLeast"/>
        <w:ind w:firstLine="540"/>
        <w:jc w:val="both"/>
      </w:pPr>
      <w:r w:rsidRPr="004C4CCD">
        <w:rPr>
          <w:rFonts w:ascii="Calibri" w:hAnsi="Calibri" w:cs="Calibri"/>
        </w:rPr>
        <w:t>Департамент налоговой и таможенной политики рассмотрел обращение по вопросу, связанному с порядком применения патентной системы налогообложения (далее - ПСН), и сообщает следующее.</w:t>
      </w:r>
    </w:p>
    <w:p w:rsidR="004C4CCD" w:rsidRPr="004C4CCD" w:rsidRDefault="004C4CCD">
      <w:pPr>
        <w:spacing w:before="220" w:after="1" w:line="220" w:lineRule="atLeast"/>
        <w:ind w:firstLine="540"/>
        <w:jc w:val="both"/>
      </w:pPr>
      <w:r w:rsidRPr="004C4CCD">
        <w:rPr>
          <w:rFonts w:ascii="Calibri" w:hAnsi="Calibri" w:cs="Calibri"/>
        </w:rPr>
        <w:t>Согласно подпункту 11 пункта 2 статьи 346.43 Налогового кодекса Российской Федерации (далее - Кодекс) ПСН применяется в отношении предпринимательской деятельности в сфере оказания автотранспортных услуг по перевозке пассажиров автомобильным транспортом.</w:t>
      </w:r>
    </w:p>
    <w:p w:rsidR="004C4CCD" w:rsidRPr="004C4CCD" w:rsidRDefault="004C4CCD">
      <w:pPr>
        <w:spacing w:before="220" w:after="1" w:line="220" w:lineRule="atLeast"/>
        <w:ind w:firstLine="540"/>
        <w:jc w:val="both"/>
      </w:pPr>
      <w:r w:rsidRPr="004C4CCD">
        <w:rPr>
          <w:rFonts w:ascii="Calibri" w:hAnsi="Calibri" w:cs="Calibri"/>
        </w:rPr>
        <w:t>При этом согласно статье 346.47 Кодекса при применении ПСН объектом налогообложения признается потенциально возможный к получению годовой доход индивидуального предпринимателя (далее - ПВД) по соответствующему виду предпринимательской деятельности, установленный законом субъекта Российской Федерации.</w:t>
      </w:r>
    </w:p>
    <w:p w:rsidR="004C4CCD" w:rsidRPr="004C4CCD" w:rsidRDefault="004C4CCD">
      <w:pPr>
        <w:spacing w:before="220" w:after="1" w:line="220" w:lineRule="atLeast"/>
        <w:ind w:firstLine="540"/>
        <w:jc w:val="both"/>
      </w:pPr>
      <w:r w:rsidRPr="004C4CCD">
        <w:rPr>
          <w:rFonts w:ascii="Calibri" w:hAnsi="Calibri" w:cs="Calibri"/>
        </w:rPr>
        <w:t>На основании подпункта 3 пункта 8 статьи 346.43 Кодекса субъекты Российской Федерации вправе устанавливать размер ПВД в зависимости в том числе от количества транспортных средств.</w:t>
      </w:r>
    </w:p>
    <w:p w:rsidR="004C4CCD" w:rsidRPr="004C4CCD" w:rsidRDefault="004C4CCD">
      <w:pPr>
        <w:spacing w:before="220" w:after="1" w:line="220" w:lineRule="atLeast"/>
        <w:ind w:firstLine="540"/>
        <w:jc w:val="both"/>
      </w:pPr>
      <w:r w:rsidRPr="004C4CCD">
        <w:rPr>
          <w:rFonts w:ascii="Calibri" w:hAnsi="Calibri" w:cs="Calibri"/>
        </w:rPr>
        <w:t>Документом, удостоверяющим право на применение ПСН, является патент на осуществление одного из видов предпринимательской деятельности, в отношении которого законом субъекта Российской Федерации введена ПСН.</w:t>
      </w:r>
    </w:p>
    <w:p w:rsidR="004C4CCD" w:rsidRPr="004C4CCD" w:rsidRDefault="004C4CCD">
      <w:pPr>
        <w:spacing w:before="220" w:after="1" w:line="220" w:lineRule="atLeast"/>
        <w:ind w:firstLine="540"/>
        <w:jc w:val="both"/>
      </w:pPr>
      <w:r w:rsidRPr="004C4CCD">
        <w:rPr>
          <w:rFonts w:ascii="Calibri" w:hAnsi="Calibri" w:cs="Calibri"/>
        </w:rPr>
        <w:t>Форма патента утверждается федеральным органом исполнительной власти, уполномоченным по контролю и надзору в области налогов и сборов (пункт 1 статьи 346.45 Кодекса).</w:t>
      </w:r>
    </w:p>
    <w:p w:rsidR="004C4CCD" w:rsidRPr="004C4CCD" w:rsidRDefault="004C4CCD">
      <w:pPr>
        <w:spacing w:before="220" w:after="1" w:line="220" w:lineRule="atLeast"/>
        <w:ind w:firstLine="540"/>
        <w:jc w:val="both"/>
      </w:pPr>
      <w:r w:rsidRPr="004C4CCD">
        <w:rPr>
          <w:rFonts w:ascii="Calibri" w:hAnsi="Calibri" w:cs="Calibri"/>
        </w:rPr>
        <w:t>В приложении N 2 к патенту на право применения ПСН (форма N 26.5-п), утвержденном приказом ФНС России от 26 ноября 2014 г. N ММВ-7-3/599@ "Об утверждении формы патента на право применения патентной системы налогообложения", заполняемом при получении патента на оказание автотранспортных услуг по перевозке пассажиров автомобильным транспортом, отражаются в том числе данные о типе транспортного средства, его идентификационный номер, марка транспортного средства и его регистрационный знак.</w:t>
      </w:r>
    </w:p>
    <w:p w:rsidR="004C4CCD" w:rsidRPr="004C4CCD" w:rsidRDefault="004C4CCD">
      <w:pPr>
        <w:spacing w:before="220" w:after="1" w:line="220" w:lineRule="atLeast"/>
        <w:ind w:firstLine="540"/>
        <w:jc w:val="both"/>
      </w:pPr>
      <w:r w:rsidRPr="004C4CCD">
        <w:rPr>
          <w:rFonts w:ascii="Calibri" w:hAnsi="Calibri" w:cs="Calibri"/>
        </w:rPr>
        <w:t xml:space="preserve">Учитывая, что замена автомобильного транспортного средства, используемого в предпринимательской деятельности, в отношении которой индивидуальным предпринимателем </w:t>
      </w:r>
      <w:hyperlink r:id="rId4" w:history="1">
        <w:r w:rsidRPr="004C4CCD">
          <w:rPr>
            <w:rStyle w:val="a3"/>
            <w:rFonts w:ascii="Calibri" w:hAnsi="Calibri" w:cs="Calibri"/>
          </w:rPr>
          <w:t>применяется ПСН</w:t>
        </w:r>
      </w:hyperlink>
      <w:r w:rsidRPr="004C4CCD">
        <w:rPr>
          <w:rFonts w:ascii="Calibri" w:hAnsi="Calibri" w:cs="Calibri"/>
        </w:rPr>
        <w:t>, не влияет на размер ПВД (налоговую базу для исчисления налога) и сумму налога, уплачиваемого в связи с применением ПСН, налогоплательщик вправе продолжить применять ПСН в отношении указанного вида деятельности на основании полученного патента.</w:t>
      </w:r>
    </w:p>
    <w:p w:rsidR="004C4CCD" w:rsidRPr="004C4CCD" w:rsidRDefault="004C4CCD">
      <w:pPr>
        <w:spacing w:before="220" w:after="1" w:line="220" w:lineRule="atLeast"/>
        <w:ind w:firstLine="540"/>
        <w:jc w:val="both"/>
      </w:pPr>
      <w:r w:rsidRPr="004C4CCD">
        <w:rPr>
          <w:rFonts w:ascii="Calibri" w:hAnsi="Calibri" w:cs="Calibri"/>
        </w:rPr>
        <w:t>Одновременно сообщаем, что 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 имеют информационно-разъяснительный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4C4CCD" w:rsidRPr="004C4CCD" w:rsidRDefault="004C4CCD">
      <w:pPr>
        <w:spacing w:after="1" w:line="220" w:lineRule="atLeast"/>
        <w:jc w:val="both"/>
      </w:pPr>
    </w:p>
    <w:p w:rsidR="004C4CCD" w:rsidRPr="004C4CCD" w:rsidRDefault="004C4CCD">
      <w:pPr>
        <w:spacing w:after="1" w:line="220" w:lineRule="atLeast"/>
        <w:jc w:val="right"/>
      </w:pPr>
      <w:r w:rsidRPr="004C4CCD">
        <w:rPr>
          <w:rFonts w:ascii="Calibri" w:hAnsi="Calibri" w:cs="Calibri"/>
        </w:rPr>
        <w:t>Заместитель директора Департамента</w:t>
      </w:r>
    </w:p>
    <w:p w:rsidR="004C4CCD" w:rsidRPr="004C4CCD" w:rsidRDefault="004C4CCD">
      <w:pPr>
        <w:spacing w:after="1" w:line="220" w:lineRule="atLeast"/>
        <w:jc w:val="right"/>
      </w:pPr>
      <w:r w:rsidRPr="004C4CCD">
        <w:rPr>
          <w:rFonts w:ascii="Calibri" w:hAnsi="Calibri" w:cs="Calibri"/>
        </w:rPr>
        <w:t>Р.А.СААКЯН</w:t>
      </w:r>
    </w:p>
    <w:p w:rsidR="004C4CCD" w:rsidRPr="004C4CCD" w:rsidRDefault="004C4CCD" w:rsidP="004C4CCD">
      <w:pPr>
        <w:spacing w:after="1" w:line="220" w:lineRule="atLeast"/>
        <w:rPr>
          <w:sz w:val="2"/>
          <w:szCs w:val="2"/>
        </w:rPr>
      </w:pPr>
      <w:r w:rsidRPr="004C4CCD">
        <w:rPr>
          <w:rFonts w:ascii="Calibri" w:hAnsi="Calibri" w:cs="Calibri"/>
        </w:rPr>
        <w:t>17.04.2019</w:t>
      </w:r>
    </w:p>
    <w:sectPr w:rsidR="004C4CCD" w:rsidRPr="004C4CCD" w:rsidSect="004C4C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C4CCD"/>
    <w:rsid w:val="004C4CCD"/>
    <w:rsid w:val="006C46D4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C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ssessor.ru/notebook/patent/psn-perevozka-gruz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2021-03-02T14:47:00Z</dcterms:created>
  <dcterms:modified xsi:type="dcterms:W3CDTF">2021-03-02T14:50:00Z</dcterms:modified>
</cp:coreProperties>
</file>