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43" w:rsidRPr="00224843" w:rsidRDefault="00224843">
      <w:pPr>
        <w:spacing w:before="480" w:after="1" w:line="220" w:lineRule="atLeast"/>
      </w:pPr>
      <w:r w:rsidRPr="00224843">
        <w:rPr>
          <w:rFonts w:ascii="Calibri" w:hAnsi="Calibri" w:cs="Calibri"/>
          <w:b/>
          <w:sz w:val="38"/>
        </w:rPr>
        <w:t>Как заполнить декларацию 3-НДФЛ для получения имущественного вычета по расходам на приобретение квартиры и по процентам по ипотечному кредиту?</w:t>
      </w:r>
    </w:p>
    <w:p w:rsidR="00224843" w:rsidRPr="00224843" w:rsidRDefault="00224843">
      <w:pPr>
        <w:spacing w:after="1" w:line="220" w:lineRule="atLeast"/>
        <w:jc w:val="both"/>
      </w:pPr>
    </w:p>
    <w:tbl>
      <w:tblPr>
        <w:tblW w:w="9354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224843" w:rsidRPr="00224843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24843" w:rsidRPr="00224843" w:rsidRDefault="00224843">
            <w:pPr>
              <w:spacing w:after="1" w:line="220" w:lineRule="atLeast"/>
              <w:jc w:val="both"/>
            </w:pPr>
            <w:r w:rsidRPr="00224843">
              <w:rPr>
                <w:rFonts w:ascii="Calibri" w:hAnsi="Calibri" w:cs="Calibri"/>
              </w:rPr>
              <w:t>Для получения имущественного налогового вычета в связи с покупкой квартиры необходимо заполнить титульный лист, разд. 1 и 2, Приложения 1 и 7 налоговой декларации 3-НДФЛ.</w:t>
            </w:r>
          </w:p>
        </w:tc>
      </w:tr>
    </w:tbl>
    <w:p w:rsidR="00224843" w:rsidRPr="00224843" w:rsidRDefault="00224843">
      <w:pPr>
        <w:spacing w:before="40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0"/>
      </w:pPr>
      <w:r w:rsidRPr="00224843">
        <w:rPr>
          <w:rFonts w:ascii="Calibri" w:hAnsi="Calibri" w:cs="Calibri"/>
          <w:b/>
          <w:sz w:val="32"/>
        </w:rPr>
        <w:t>1. Общие правила получения имущественного вычета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случае приобретения квартиры вы имеете право на имущественный налоговый вычет, если являетесь налоговым резидентом РФ и имеете доходы, облагаемые НДФЛ по ставке 13% (за исключением доходов от долевого участия в организации, а с 01.01.2018 также выигрышей в азартных играх и лотерее) (п. 2 ст. 207, п. 3 ст. 210, пп. 3, 4 п. 1 ст. 220, п. 1 ст. 224 НК РФ; п. 1 ст. 1, ст. 2 Закона от 27.11.2017 N 354-ФЗ).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По окончании календарного года получить этот вычет можно в налоговом органе. В этом случае вам необходимо заполнить и подать в налоговый орган налоговую декларацию 3-НДФЛ (ст. 216, п. 7 ст. 220 НК РФ).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Рассмотрим далее порядок заполнения декларации и сроки ее представления с целью получения имущественного налогового вычета по расходам на приобретение квартиры, а также на уплату процентов по ипотечному кредиту, если вы в 2019 г. получали доход только в виде заработной платы от российского работодателя и не имеете права на иные налоговые вычеты, помимо рассматриваемого.</w:t>
      </w:r>
    </w:p>
    <w:p w:rsidR="00224843" w:rsidRPr="00224843" w:rsidRDefault="00224843">
      <w:pPr>
        <w:spacing w:after="1" w:line="220" w:lineRule="atLeast"/>
        <w:jc w:val="both"/>
      </w:pPr>
    </w:p>
    <w:p w:rsidR="00224843" w:rsidRPr="00224843" w:rsidRDefault="00224843">
      <w:pPr>
        <w:spacing w:after="1" w:line="220" w:lineRule="atLeast"/>
        <w:ind w:left="540"/>
        <w:jc w:val="both"/>
      </w:pPr>
      <w:r w:rsidRPr="00224843">
        <w:rPr>
          <w:rFonts w:ascii="Calibri" w:hAnsi="Calibri" w:cs="Calibri"/>
          <w:b/>
        </w:rPr>
        <w:t>Обратите внимание!</w:t>
      </w:r>
      <w:r w:rsidRPr="00224843">
        <w:rPr>
          <w:rFonts w:ascii="Calibri" w:hAnsi="Calibri" w:cs="Calibri"/>
        </w:rPr>
        <w:t xml:space="preserve"> Для получения имущественного вычета за 2017 г. заполняется налоговая декларация по форме, действующей </w:t>
      </w:r>
      <w:hyperlink r:id="rId7" w:history="1">
        <w:r w:rsidRPr="00224843">
          <w:rPr>
            <w:rStyle w:val="a3"/>
            <w:rFonts w:ascii="Calibri" w:hAnsi="Calibri" w:cs="Calibri"/>
          </w:rPr>
          <w:t>в соответствующем периоде</w:t>
        </w:r>
      </w:hyperlink>
      <w:r w:rsidRPr="00224843">
        <w:rPr>
          <w:rFonts w:ascii="Calibri" w:hAnsi="Calibri" w:cs="Calibri"/>
        </w:rPr>
        <w:t xml:space="preserve"> (п. 2 Приказа ФНС России от 25.10.2017 N ММВ-7-11/822@).</w:t>
      </w:r>
    </w:p>
    <w:p w:rsidR="00224843" w:rsidRPr="00224843" w:rsidRDefault="00224843">
      <w:pPr>
        <w:spacing w:before="32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0"/>
      </w:pPr>
      <w:r w:rsidRPr="00224843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целях получения имущественного вычета по расходам на приобретение квартиры, а также по расходам на уплату процентов по ипотечному кредиту в декларации необходимо заполнить (п. п. 2.1, 6.1, 12.2 Порядка, утв. Приказом ФНС России от 03.10.2018 N ММВ-7-11/569@):</w:t>
      </w:r>
    </w:p>
    <w:p w:rsidR="00224843" w:rsidRPr="00224843" w:rsidRDefault="00224843">
      <w:pPr>
        <w:numPr>
          <w:ilvl w:val="0"/>
          <w:numId w:val="1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224843" w:rsidRPr="00224843" w:rsidRDefault="00224843">
      <w:pPr>
        <w:numPr>
          <w:ilvl w:val="0"/>
          <w:numId w:val="1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Приложение 1 - для отражения доходов, подлежащих налогообложению;</w:t>
      </w:r>
    </w:p>
    <w:p w:rsidR="00224843" w:rsidRPr="00224843" w:rsidRDefault="00224843">
      <w:pPr>
        <w:numPr>
          <w:ilvl w:val="0"/>
          <w:numId w:val="1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Приложение 7 - для отражения имущественных вычетов по расходам на приобретение квартиры и на уплату процентов по ипотечному кредиту.</w:t>
      </w:r>
    </w:p>
    <w:p w:rsidR="00224843" w:rsidRPr="00224843" w:rsidRDefault="00224843">
      <w:pPr>
        <w:spacing w:before="32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0"/>
      </w:pPr>
      <w:r w:rsidRPr="00224843">
        <w:rPr>
          <w:rFonts w:ascii="Calibri" w:hAnsi="Calibri" w:cs="Calibri"/>
          <w:b/>
          <w:sz w:val="32"/>
        </w:rPr>
        <w:lastRenderedPageBreak/>
        <w:t>3. Заполнение налоговой декларации для получения вычета по расходам на приобретение квартиры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Налоговая декларация заполняется в следующем порядке. Сначала целесообразно заполнить Приложения 1 и 7, а затем, используя показатели этих Приложений, - разд. 2 и 1, а также титульный лист декларации.</w:t>
      </w:r>
    </w:p>
    <w:p w:rsidR="00224843" w:rsidRPr="00224843" w:rsidRDefault="00224843">
      <w:pPr>
        <w:spacing w:before="26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1"/>
      </w:pPr>
      <w:r w:rsidRPr="00224843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Приложении 1 отражаются (п. 6.3 Порядка):</w:t>
      </w:r>
    </w:p>
    <w:p w:rsidR="00224843" w:rsidRPr="00224843" w:rsidRDefault="00224843">
      <w:pPr>
        <w:numPr>
          <w:ilvl w:val="0"/>
          <w:numId w:val="2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010 - налоговая ставка 13% (п. 1 ст. 224 НК РФ);</w:t>
      </w:r>
    </w:p>
    <w:p w:rsidR="00224843" w:rsidRPr="00224843" w:rsidRDefault="00224843">
      <w:pPr>
        <w:numPr>
          <w:ilvl w:val="0"/>
          <w:numId w:val="2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020 - код 07, обозначающий, в частности, доход, полученный по трудовому договору, НДФЛ с которого удержан работодателем (Приложение N 3 к Порядку);</w:t>
      </w:r>
    </w:p>
    <w:p w:rsidR="00224843" w:rsidRPr="00224843" w:rsidRDefault="00224843">
      <w:pPr>
        <w:numPr>
          <w:ilvl w:val="0"/>
          <w:numId w:val="2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строках 030 - 060 - сведения о работодателе;</w:t>
      </w:r>
    </w:p>
    <w:p w:rsidR="00224843" w:rsidRPr="00224843" w:rsidRDefault="00224843">
      <w:pPr>
        <w:numPr>
          <w:ilvl w:val="0"/>
          <w:numId w:val="2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070 - общая сумма дохода;</w:t>
      </w:r>
    </w:p>
    <w:p w:rsidR="00224843" w:rsidRPr="00224843" w:rsidRDefault="00224843">
      <w:pPr>
        <w:numPr>
          <w:ilvl w:val="0"/>
          <w:numId w:val="2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080 - сумма удержанного работодателем налога.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Приложение 1 в данном случае заполняется на основании данных справки о доходах и суммах налога физического лица.</w:t>
      </w:r>
    </w:p>
    <w:p w:rsidR="00224843" w:rsidRPr="00224843" w:rsidRDefault="00224843">
      <w:pPr>
        <w:spacing w:before="26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1"/>
      </w:pPr>
      <w:r w:rsidRPr="00224843">
        <w:rPr>
          <w:rFonts w:ascii="Calibri" w:hAnsi="Calibri" w:cs="Calibri"/>
          <w:b/>
          <w:sz w:val="26"/>
        </w:rPr>
        <w:t>3.2. Заполнение Приложения 7 налоговой декларации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строках 010 - 090 Приложения 7 указываются сведения о приобретенной на территории РФ квартире, по которой рассчитывается имущественный вычет, и произведенные в связи с этим документально подтвержденные расходы (п. 12.4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строках 010 - 090 Приложения 7 указываются сведения о факте покупки квартиры (п. 12.4 Порядка):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1.1 (строка 010) - код наименования объекта. В данном случае это "2" - квартира (Приложение N 6 к Порядку);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1.2 (строка 020) - код признака налогоплательщика: например, 01 - собственник квартиры; 02 - супруг собственника квартиры (Приложение N 7 к Порядку);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п. 1.3 - сведения о квартире: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031 - код номера объекта: 1 - кадастровый номер; 2 - условный номер; 3 - инвентарный номер; 4 - номер отсутствует;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032 - кадастровый номер объекта; при его отсутствии указывается условный номер объекта; при отсутствии кадастрового и условного номера объекта указывается инвентарный номер объекта; при отсутствии кадастрового, условного и инвентарного номера объекта строка 032 не заполняется;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033 - сведения о местонахождении объекта. Данная строка может не заполняться при заполнении строк 031 и 032;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lastRenderedPageBreak/>
        <w:t>в пп. 1.4 (строка 040) - дата акта о передаче квартиры;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1.5 (строка 050) - дата регистрации права собственности на квартиру;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1.7 (строка 070) - доля (доли) в праве собственности;</w:t>
      </w:r>
    </w:p>
    <w:p w:rsidR="00224843" w:rsidRPr="00224843" w:rsidRDefault="00224843">
      <w:pPr>
        <w:numPr>
          <w:ilvl w:val="0"/>
          <w:numId w:val="3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1.8 (строка 080) - сумма фактических расходов на приобретение квартиры, но не более 2 млн руб.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пункте 2 Приложения 7 отражается расчет имущественного вычета (п. п. 5.3, 12.5 Порядка):</w:t>
      </w:r>
    </w:p>
    <w:p w:rsidR="00224843" w:rsidRPr="00224843" w:rsidRDefault="00224843">
      <w:pPr>
        <w:numPr>
          <w:ilvl w:val="0"/>
          <w:numId w:val="4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2.3 (строка 120) - сумма предоставленного работодателем в отчетном году имущественного вычета по расходам на приобретение квартиры;</w:t>
      </w:r>
    </w:p>
    <w:p w:rsidR="00224843" w:rsidRPr="00224843" w:rsidRDefault="00224843">
      <w:pPr>
        <w:numPr>
          <w:ilvl w:val="0"/>
          <w:numId w:val="4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2.5 (строка 140) - общая сумма доходов, облагаемых по ставке 13% (строка 070 Приложения 1), за вычетом предоставленных работодателем налоговых вычетов (суммы, указанной в пп. 2.3 Приложения 7);</w:t>
      </w:r>
    </w:p>
    <w:p w:rsidR="00224843" w:rsidRPr="00224843" w:rsidRDefault="00224843">
      <w:pPr>
        <w:numPr>
          <w:ilvl w:val="0"/>
          <w:numId w:val="4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2.6 (строка 150) - общая сумма расходов на приобретение квартиры за отчетный год, принимаемая на основании декларации, но не более значения пп. 2.5;</w:t>
      </w:r>
    </w:p>
    <w:p w:rsidR="00224843" w:rsidRPr="00224843" w:rsidRDefault="00224843">
      <w:pPr>
        <w:numPr>
          <w:ilvl w:val="0"/>
          <w:numId w:val="4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2.8 (строка 170) - остаток имущественного вычета по расходам на приобретение квартиры, переходящий на следующий год. В случае если налогоплательщик не пользовался имущественным налоговым вычетом в предыдущих налоговых периодах, значение строки 170 определяется в виде разности между суммой значений строк 080 и суммой значений строк 120 и 150.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 этом сумма значений пп. 2.1, 2.3, 2.6 и 2.8 не должна превышать предельного размера имущественного вычета (п. 12.5 Порядка).</w:t>
      </w:r>
    </w:p>
    <w:p w:rsidR="00224843" w:rsidRPr="00224843" w:rsidRDefault="00224843">
      <w:pPr>
        <w:spacing w:before="26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1"/>
      </w:pPr>
      <w:r w:rsidRPr="00224843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разд. 2 декларации отражается информация, необходимая для исчисления налоговой базы и суммы НДФЛ (п. 2.1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разд. 2 нужно указать (разд. V Порядка):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поле 001 - налоговую ставку 13%;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поле 002 "Вид дохода" - признак 3;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строках 010 и 030 - общую сумму дохода, облагаемую по ставке 13%, которая получена в отчетном году (значение берется из строки 070 Приложения 1);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040 - сумму имущественных налоговых вычетов на приобретение квартиры (сумма значений показателей в пп. 2.3, 2.6 Приложения 7);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060 - налоговую базу по НДФЛ (разницу между общей суммой дохода, подлежащей налогообложению (строка 030), и общей суммой налоговых вычетов (строка 040)). Если результат получится отрицательным или равным нулю, то в этой строке ставится ноль;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070 - общую сумму налога, исчисленную к уплате (определяется путем умножения показателя строки 060 на 13%);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lastRenderedPageBreak/>
        <w:t>в строке 080 - сумму удержанного работодателем НДФЛ (показатель строки 080 Приложения 1);</w:t>
      </w:r>
    </w:p>
    <w:p w:rsidR="00224843" w:rsidRPr="00224843" w:rsidRDefault="00224843">
      <w:pPr>
        <w:numPr>
          <w:ilvl w:val="0"/>
          <w:numId w:val="5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160 - сумму налога, подлежащую возврату из бюджета, которая определяется как разница сумм налога удержанного (строка 080) и исчисленного (строка 070). Если результат получился отрицательным или равным нулю, в строке 160 ставится ноль.</w:t>
      </w:r>
    </w:p>
    <w:p w:rsidR="00224843" w:rsidRPr="00224843" w:rsidRDefault="00224843">
      <w:pPr>
        <w:spacing w:before="26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1"/>
      </w:pPr>
      <w:r w:rsidRPr="00224843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2.1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этом разделе указываются (п. 3 ст. 230 НК РФ; п. п. 4.2, 4.4 Порядка):</w:t>
      </w:r>
    </w:p>
    <w:p w:rsidR="00224843" w:rsidRPr="00224843" w:rsidRDefault="00224843">
      <w:pPr>
        <w:numPr>
          <w:ilvl w:val="0"/>
          <w:numId w:val="6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010 - значение 2, обозначающее, что налог подлежит возврату из бюджета;</w:t>
      </w:r>
    </w:p>
    <w:p w:rsidR="00224843" w:rsidRPr="00224843" w:rsidRDefault="00224843">
      <w:pPr>
        <w:numPr>
          <w:ilvl w:val="0"/>
          <w:numId w:val="6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(Порядок, утв. Приказом Минфина России от 08.06.2018 N 132н; Порядок формирования и применения кодов бюджетной классификации Российской Федерации, утв. Приказом Минфина России от 06.06.2019 N 85н; Перечень кодов, утв. Приказом Минфина России от 29.11.2019 N 207н; Приложение N 3 к Приказу ФНС России от 29.12.2016 N ММВ-7-1/736@);</w:t>
      </w:r>
    </w:p>
    <w:p w:rsidR="00224843" w:rsidRPr="00224843" w:rsidRDefault="00224843">
      <w:pPr>
        <w:numPr>
          <w:ilvl w:val="0"/>
          <w:numId w:val="6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030 - код по ОКТМО из справки о доходах и суммах налога (основные сведения в ней совпадают с данными формы 2-НДФЛ);</w:t>
      </w:r>
    </w:p>
    <w:p w:rsidR="00224843" w:rsidRPr="00224843" w:rsidRDefault="00224843">
      <w:pPr>
        <w:numPr>
          <w:ilvl w:val="0"/>
          <w:numId w:val="6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040 - ноль;</w:t>
      </w:r>
    </w:p>
    <w:p w:rsidR="00224843" w:rsidRPr="00224843" w:rsidRDefault="00224843">
      <w:pPr>
        <w:numPr>
          <w:ilvl w:val="0"/>
          <w:numId w:val="6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строке 050 - сумма налога, подлежащая возврату из бюджета.</w:t>
      </w:r>
    </w:p>
    <w:p w:rsidR="00224843" w:rsidRPr="00224843" w:rsidRDefault="00224843">
      <w:pPr>
        <w:spacing w:before="26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1"/>
      </w:pPr>
      <w:r w:rsidRPr="00224843">
        <w:rPr>
          <w:rFonts w:ascii="Calibri" w:hAnsi="Calibri" w:cs="Calibri"/>
          <w:b/>
          <w:sz w:val="26"/>
        </w:rPr>
        <w:t>3.5. Заполнение титульного листа налоговой декларации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п. 2.1, 3.1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(пп. 2 п. 3.2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(пп. 3 п. 3.2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По реквизиту "Код категории налогоплательщика" проставляется 760 (пп. 5 п. 3.2 Порядка, Приложение N 1 к Порядку).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По реквизиту "Код вида документа" указывается соответствующий цифровой код, например, паспорт гражданина РФ обозначается кодом 21 (Приложение N 2 к Порядку).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поле "Код статуса налогоплательщика" укажите 1 (пп. 8 п. 3.2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Также на титульном листе отражаются ваши персональные данные, в частности Ф.И.О. (отчество - при наличии), дата и место рождения, реквизиты документа, удостоверяющего личность, контактный телефон (пп. 6, 7, 9 п. 3.2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lastRenderedPageBreak/>
        <w:t>Проставляется количество страниц декларации и количество листов прилагаемых к ней подтверждающих документов или их копий (пп. 10, 11 п. 3.2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указывается дополнительно его Ф.И.О. (отчество - при наличии), наименование (если представитель - организация), Ф.И.О. генерального директора представителя-организации и реквизиты документа, подтверждающего полномочия представителя (пп. 12 п. 3.2 Порядка).</w:t>
      </w:r>
    </w:p>
    <w:p w:rsidR="00224843" w:rsidRPr="00224843" w:rsidRDefault="00224843">
      <w:pPr>
        <w:spacing w:after="1" w:line="220" w:lineRule="atLeast"/>
        <w:jc w:val="both"/>
      </w:pPr>
    </w:p>
    <w:p w:rsidR="00224843" w:rsidRPr="00224843" w:rsidRDefault="00224843">
      <w:pPr>
        <w:spacing w:after="1" w:line="220" w:lineRule="atLeast"/>
        <w:ind w:left="540"/>
        <w:jc w:val="both"/>
      </w:pPr>
      <w:r w:rsidRPr="00224843">
        <w:rPr>
          <w:rFonts w:ascii="Calibri" w:hAnsi="Calibri" w:cs="Calibri"/>
          <w:b/>
          <w:i/>
        </w:rPr>
        <w:t>Примечание.</w:t>
      </w:r>
      <w:r w:rsidRPr="00224843">
        <w:rPr>
          <w:rFonts w:ascii="Calibri" w:hAnsi="Calibri" w:cs="Calibri"/>
        </w:rPr>
        <w:t xml:space="preserve"> </w:t>
      </w:r>
      <w:r w:rsidRPr="00224843">
        <w:rPr>
          <w:rFonts w:ascii="Calibri" w:hAnsi="Calibri" w:cs="Calibri"/>
          <w:i/>
        </w:rPr>
        <w:t xml:space="preserve">Заполнить декларацию можно с помощью </w:t>
      </w:r>
      <w:hyperlink r:id="rId8" w:history="1">
        <w:r w:rsidRPr="00224843">
          <w:rPr>
            <w:rStyle w:val="a3"/>
            <w:rFonts w:ascii="Calibri" w:hAnsi="Calibri" w:cs="Calibri"/>
            <w:i/>
          </w:rPr>
          <w:t>бесплатной программы</w:t>
        </w:r>
      </w:hyperlink>
      <w:r w:rsidRPr="00224843">
        <w:rPr>
          <w:rFonts w:ascii="Calibri" w:hAnsi="Calibri" w:cs="Calibri"/>
          <w:i/>
        </w:rPr>
        <w:t xml:space="preserve"> на сайте ФНС России.</w:t>
      </w:r>
    </w:p>
    <w:p w:rsidR="00224843" w:rsidRPr="00224843" w:rsidRDefault="00224843">
      <w:pPr>
        <w:spacing w:before="32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0"/>
      </w:pPr>
      <w:r w:rsidRPr="00224843">
        <w:rPr>
          <w:rFonts w:ascii="Calibri" w:hAnsi="Calibri" w:cs="Calibri"/>
          <w:b/>
          <w:sz w:val="32"/>
        </w:rPr>
        <w:t>4. Заполнение налоговой декларации для получения вычета по расходам на уплату процентов по ипотечному кредиту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данном случае Приложение 1, разд. 1 и титульный лист декларации заполняются в порядке, рассмотренном выше.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Некоторые особенности имеются в заполнении Приложения 7 и разд. 2.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Так, в п. 2 Приложения 7 расчет имущественного вычета по расходам на уплату процентов по ипотечному кредиту отражается следующим образом (п. п. 5.3, 12.4, 12.5 Порядка):</w:t>
      </w:r>
    </w:p>
    <w:p w:rsidR="00224843" w:rsidRPr="00224843" w:rsidRDefault="00224843">
      <w:pPr>
        <w:numPr>
          <w:ilvl w:val="0"/>
          <w:numId w:val="7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1.9 (строка 090) указывается сумма уплаченных процентов по кредиту на приобретение квартиры и на рефинансирование такого кредита (не более 3 млн руб., если указанные кредиты получены после 01.01.2014);</w:t>
      </w:r>
    </w:p>
    <w:p w:rsidR="00224843" w:rsidRPr="00224843" w:rsidRDefault="00224843">
      <w:pPr>
        <w:numPr>
          <w:ilvl w:val="0"/>
          <w:numId w:val="7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2.4 (строка 130) - сумма предоставленного работодателем в отчетном году имущественного вычета по расходам на уплату процентов по кредиту;</w:t>
      </w:r>
    </w:p>
    <w:p w:rsidR="00224843" w:rsidRPr="00224843" w:rsidRDefault="00224843">
      <w:pPr>
        <w:numPr>
          <w:ilvl w:val="0"/>
          <w:numId w:val="7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2.5 (строка 140) - общая сумма доходов, облагаемых по ставке 13% (строка 070 Приложения 1), за вычетом предоставленных работодателем налоговых вычетов, в том числе суммы, указанной в пп. 2.4 Приложения 7;</w:t>
      </w:r>
    </w:p>
    <w:p w:rsidR="00224843" w:rsidRPr="00224843" w:rsidRDefault="00224843">
      <w:pPr>
        <w:numPr>
          <w:ilvl w:val="0"/>
          <w:numId w:val="7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2.7 (строка 160) - общая сумма расходов на уплату процентов по кредиту за отчетный год, но не более разницы значений пп. 2.5 и 2.6 (если одновременно в декларации заявляется вычет по расходам на приобретение квартиры) или значения пп. 2.5 (если заявляется вычет только по расходам на уплату процентов по ипотечному кредиту);</w:t>
      </w:r>
    </w:p>
    <w:p w:rsidR="00224843" w:rsidRPr="00224843" w:rsidRDefault="00224843">
      <w:pPr>
        <w:numPr>
          <w:ilvl w:val="0"/>
          <w:numId w:val="7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в пп. 2.9 (строка 180) - остаток имущественного вычета по расходам на уплату процентов по кредитам, переходящий на следующий год.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 этом сумма значений пп. 2.2, 2.4, 2.7 и 2.9 не должна превышать предельного размера имущественного вычета (п. 12.5 Порядка).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При заполнении разд. 2 декларации в строке 040 указывается сумма имущественных налоговых вычетов в связи с приобретением квартиры, которая равна (п. 2.1 Порядка):</w:t>
      </w:r>
    </w:p>
    <w:p w:rsidR="00224843" w:rsidRPr="00224843" w:rsidRDefault="00224843">
      <w:pPr>
        <w:numPr>
          <w:ilvl w:val="0"/>
          <w:numId w:val="8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сумме значений показателей в пп. 2.3, 2.4, 2.6 и 2.7 Приложения 7 - если одновременно в декларации заявляется вычет по расходам на приобретение квартиры;</w:t>
      </w:r>
    </w:p>
    <w:p w:rsidR="00224843" w:rsidRPr="00224843" w:rsidRDefault="00224843">
      <w:pPr>
        <w:numPr>
          <w:ilvl w:val="0"/>
          <w:numId w:val="8"/>
        </w:num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lastRenderedPageBreak/>
        <w:t>сумме значений показателей в пп. 2.4 и 2.7 Приложения 7 - если заявляется вычет только по расходам на уплату процентов по ипотечному кредиту.</w:t>
      </w:r>
    </w:p>
    <w:p w:rsidR="00224843" w:rsidRPr="00224843" w:rsidRDefault="00224843">
      <w:pPr>
        <w:spacing w:before="320" w:after="1" w:line="220" w:lineRule="atLeast"/>
        <w:jc w:val="both"/>
      </w:pPr>
    </w:p>
    <w:p w:rsidR="00224843" w:rsidRPr="00224843" w:rsidRDefault="00224843">
      <w:pPr>
        <w:spacing w:after="1" w:line="220" w:lineRule="atLeast"/>
        <w:outlineLvl w:val="0"/>
      </w:pPr>
      <w:r w:rsidRPr="00224843">
        <w:rPr>
          <w:rFonts w:ascii="Calibri" w:hAnsi="Calibri" w:cs="Calibri"/>
          <w:b/>
          <w:sz w:val="32"/>
        </w:rPr>
        <w:t>5. Срок подачи налоговой декларации на имущественный вычет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По общему правилу декларация представляется не позднее 30 апреля года, следующего за годом, в котором возникло право на вычет.</w:t>
      </w:r>
    </w:p>
    <w:p w:rsidR="00224843" w:rsidRPr="00224843" w:rsidRDefault="00224843">
      <w:pPr>
        <w:spacing w:before="220" w:after="1" w:line="220" w:lineRule="atLeast"/>
        <w:jc w:val="both"/>
      </w:pPr>
      <w:r w:rsidRPr="00224843">
        <w:rPr>
          <w:rFonts w:ascii="Calibri" w:hAnsi="Calibri" w:cs="Calibri"/>
        </w:rPr>
        <w:t>Но если вы представляете ее исключительно с целью получения налоговых вычетов, подать ее можно в любое время по окончании года, по доходам которого вы заявляете вычет, в том числе и после 30 апреля. При этом обратиться за вычетом по доходам за истекший календарный год можно не позднее трех лет после его окончания (п. 7 ст. 6.1, п. 7 ст. 78, п. 1 ст. 229 НК РФ).</w:t>
      </w:r>
    </w:p>
    <w:p w:rsidR="00224843" w:rsidRPr="00224843" w:rsidRDefault="00224843">
      <w:pPr>
        <w:spacing w:after="1" w:line="220" w:lineRule="atLeast"/>
        <w:jc w:val="both"/>
      </w:pPr>
    </w:p>
    <w:sectPr w:rsidR="00224843" w:rsidRPr="00224843" w:rsidSect="008E6D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61" w:rsidRDefault="00494361" w:rsidP="00224843">
      <w:pPr>
        <w:spacing w:after="0" w:line="240" w:lineRule="auto"/>
      </w:pPr>
      <w:r>
        <w:separator/>
      </w:r>
    </w:p>
  </w:endnote>
  <w:endnote w:type="continuationSeparator" w:id="0">
    <w:p w:rsidR="00494361" w:rsidRDefault="00494361" w:rsidP="0022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1936"/>
      <w:docPartObj>
        <w:docPartGallery w:val="Общ"/>
        <w:docPartUnique/>
      </w:docPartObj>
    </w:sdtPr>
    <w:sdtContent>
      <w:p w:rsidR="00224843" w:rsidRDefault="0022484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4843" w:rsidRDefault="002248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61" w:rsidRDefault="00494361" w:rsidP="00224843">
      <w:pPr>
        <w:spacing w:after="0" w:line="240" w:lineRule="auto"/>
      </w:pPr>
      <w:r>
        <w:separator/>
      </w:r>
    </w:p>
  </w:footnote>
  <w:footnote w:type="continuationSeparator" w:id="0">
    <w:p w:rsidR="00494361" w:rsidRDefault="00494361" w:rsidP="0022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C5E"/>
    <w:multiLevelType w:val="multilevel"/>
    <w:tmpl w:val="A0B864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76C6E"/>
    <w:multiLevelType w:val="multilevel"/>
    <w:tmpl w:val="12E094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9379E"/>
    <w:multiLevelType w:val="multilevel"/>
    <w:tmpl w:val="E918CD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83BFA"/>
    <w:multiLevelType w:val="multilevel"/>
    <w:tmpl w:val="3FE6BF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42206"/>
    <w:multiLevelType w:val="multilevel"/>
    <w:tmpl w:val="DCB6D9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E6FC9"/>
    <w:multiLevelType w:val="multilevel"/>
    <w:tmpl w:val="6D7EF8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531DC"/>
    <w:multiLevelType w:val="multilevel"/>
    <w:tmpl w:val="AF68D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041C3"/>
    <w:multiLevelType w:val="multilevel"/>
    <w:tmpl w:val="15F242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44863"/>
    <w:multiLevelType w:val="multilevel"/>
    <w:tmpl w:val="9D2AF2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843"/>
    <w:rsid w:val="00224843"/>
    <w:rsid w:val="00274B97"/>
    <w:rsid w:val="00494361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2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843"/>
  </w:style>
  <w:style w:type="paragraph" w:styleId="a6">
    <w:name w:val="footer"/>
    <w:basedOn w:val="a"/>
    <w:link w:val="a7"/>
    <w:uiPriority w:val="99"/>
    <w:unhideWhenUsed/>
    <w:rsid w:val="0022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or.ru/notebook/forma_ndfl/programma_deklara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essor.ru/notebook/forma_ndfl/3ndfl_primer_zapol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2020-02-21T08:19:00Z</dcterms:created>
  <dcterms:modified xsi:type="dcterms:W3CDTF">2020-02-21T08:28:00Z</dcterms:modified>
</cp:coreProperties>
</file>