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2F37" w:rsidRDefault="00FA31A6">
      <w:pPr>
        <w:pStyle w:val="ConsPlusNormal"/>
        <w:outlineLvl w:val="0"/>
      </w:pPr>
      <w:r w:rsidRPr="00E22F37">
        <w:t>Зарегистрировано в Минюсте России 11 марта 2020 г. N 57717</w:t>
      </w:r>
    </w:p>
    <w:p w:rsidR="00000000" w:rsidRPr="00E22F37" w:rsidRDefault="00FA3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jc w:val="center"/>
      </w:pPr>
      <w:r w:rsidRPr="00E22F37">
        <w:t>ФЕДЕРАЛЬНАЯ СЛУЖБА ВОЙСК НАЦИОНАЛЬНОЙ ГВАРДИИ</w:t>
      </w:r>
    </w:p>
    <w:p w:rsidR="00000000" w:rsidRPr="00E22F37" w:rsidRDefault="00FA31A6">
      <w:pPr>
        <w:pStyle w:val="ConsPlusTitle"/>
        <w:jc w:val="center"/>
      </w:pPr>
      <w:r w:rsidRPr="00E22F37">
        <w:t>РОССИЙСКОЙ ФЕДЕРАЦИИ</w:t>
      </w:r>
    </w:p>
    <w:p w:rsidR="00000000" w:rsidRPr="00E22F37" w:rsidRDefault="00FA31A6">
      <w:pPr>
        <w:pStyle w:val="ConsPlusTitle"/>
        <w:jc w:val="center"/>
      </w:pPr>
    </w:p>
    <w:p w:rsidR="00000000" w:rsidRPr="00E22F37" w:rsidRDefault="00FA31A6">
      <w:pPr>
        <w:pStyle w:val="ConsPlusTitle"/>
        <w:jc w:val="center"/>
      </w:pPr>
      <w:r w:rsidRPr="00E22F37">
        <w:t>ПРИКАЗ</w:t>
      </w:r>
    </w:p>
    <w:p w:rsidR="00000000" w:rsidRPr="00E22F37" w:rsidRDefault="00FA31A6">
      <w:pPr>
        <w:pStyle w:val="ConsPlusTitle"/>
        <w:jc w:val="center"/>
      </w:pPr>
      <w:r w:rsidRPr="00E22F37">
        <w:t>от 14 января 2020 г. N 9</w:t>
      </w:r>
    </w:p>
    <w:p w:rsidR="00000000" w:rsidRPr="00E22F37" w:rsidRDefault="00FA31A6">
      <w:pPr>
        <w:pStyle w:val="ConsPlusTitle"/>
        <w:jc w:val="center"/>
      </w:pPr>
    </w:p>
    <w:p w:rsidR="00000000" w:rsidRPr="00E22F37" w:rsidRDefault="00FA31A6">
      <w:pPr>
        <w:pStyle w:val="ConsPlusTitle"/>
        <w:jc w:val="center"/>
      </w:pPr>
      <w:r w:rsidRPr="00E22F37">
        <w:t>ОБ УТВЕРЖДЕНИИ АДМИНИСТРАТИВНОГО РЕГЛАМЕНТА</w:t>
      </w:r>
    </w:p>
    <w:p w:rsidR="00000000" w:rsidRPr="00E22F37" w:rsidRDefault="00FA31A6">
      <w:pPr>
        <w:pStyle w:val="ConsPlusTitle"/>
        <w:jc w:val="center"/>
      </w:pPr>
      <w:r w:rsidRPr="00E22F37">
        <w:t>ФЕДЕРАЛЬНОЙ СЛУЖБЫ ВОЙСК НАЦИОНАЛЬНОЙ ГВАРДИИ</w:t>
      </w:r>
    </w:p>
    <w:p w:rsidR="00000000" w:rsidRPr="00E22F37" w:rsidRDefault="00FA31A6">
      <w:pPr>
        <w:pStyle w:val="ConsPlusTitle"/>
        <w:jc w:val="center"/>
      </w:pPr>
      <w:r w:rsidRPr="00E22F37">
        <w:t>РОССИЙСКОЙ ФЕДЕРАЦИИ ПО ПРЕДОСТАВЛЕНИЮ ГОСУДАРСТВЕННОЙ</w:t>
      </w:r>
    </w:p>
    <w:p w:rsidR="00000000" w:rsidRPr="00E22F37" w:rsidRDefault="00FA31A6">
      <w:pPr>
        <w:pStyle w:val="ConsPlusTitle"/>
        <w:jc w:val="center"/>
      </w:pPr>
      <w:r w:rsidRPr="00E22F37">
        <w:t>УСЛУГИ ПО ВЫДАЧЕ ЮРИДИЧЕСКОМУ ЛИЦУ ИЛИ ГРАЖДАНИНУ</w:t>
      </w:r>
    </w:p>
    <w:p w:rsidR="00000000" w:rsidRPr="00E22F37" w:rsidRDefault="00FA31A6">
      <w:pPr>
        <w:pStyle w:val="ConsPlusTitle"/>
        <w:jc w:val="center"/>
      </w:pPr>
      <w:r w:rsidRPr="00E22F37">
        <w:t>РОССИЙСКОЙ ФЕДЕРАЦИИ РАЗРЕШЕНИЯ НА ХРАНЕНИЕ</w:t>
      </w:r>
    </w:p>
    <w:p w:rsidR="00000000" w:rsidRPr="00E22F37" w:rsidRDefault="00FA31A6">
      <w:pPr>
        <w:pStyle w:val="ConsPlusTitle"/>
        <w:jc w:val="center"/>
      </w:pPr>
      <w:r w:rsidRPr="00E22F37">
        <w:t>ОРУЖИЯ И (ИЛИ) ПАТРОНОВ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В соответствии с Федеральным </w:t>
      </w:r>
      <w:r w:rsidRPr="00E22F37">
        <w:t>законом</w:t>
      </w:r>
      <w:r w:rsidRPr="00E22F37">
        <w:t xml:space="preserve"> от 13 декабря 1996 г. N 150-ФЗ "Об оружии" &lt;1&gt;, Федеральным </w:t>
      </w:r>
      <w:r w:rsidRPr="00E22F37">
        <w:t>законом</w:t>
      </w:r>
      <w:r w:rsidRPr="00E22F37">
        <w:t xml:space="preserve"> от 27 июля 2010 г. N 210-ФЗ "Об организации предоставления государственных и муниципальных услуг" &lt;2&gt;, </w:t>
      </w:r>
      <w:r w:rsidRPr="00E22F37">
        <w:t>пунктом 15 части 1 статьи 9</w:t>
      </w:r>
      <w:r w:rsidRPr="00E22F37">
        <w:t xml:space="preserve"> Федерального закона от 3 июля 2016 г. N 226-ФЗ "О войсках национальной гвардии Российской Федерации" &lt;3&gt;, </w:t>
      </w:r>
      <w:r w:rsidRPr="00E22F37">
        <w:t>пунктом 1</w:t>
      </w:r>
      <w:r w:rsidRPr="00E22F37">
        <w:t xml:space="preserve"> Положения о Федеральной службе войск национальной гвардии Российской Федерации, утвержденного Указом Президента Российской Федерации от 30 сентября 2016 г. N 510 &lt;4&gt;, и </w:t>
      </w:r>
      <w:r w:rsidRPr="00E22F37">
        <w:t>Правилами</w:t>
      </w:r>
      <w:r w:rsidRPr="00E22F37"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&lt;5&gt;, приказываю: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</w:t>
      </w:r>
      <w:r w:rsidRPr="00E22F37">
        <w:t>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Собрание законодательства Российской Федерации, 1996, N 51, ст. 5681; 2019, N 30, ст. 4134.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Собрание законодательства Российской Федерации, 2010, N 31, ст. 4179; 2019, N 52, ст. 7790.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Собрание законодательства Росс</w:t>
      </w:r>
      <w:r w:rsidRPr="00E22F37">
        <w:t>ийской Федерации, 2016, N 27, ст. 4159; 2019, N 49, ст. 6963.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&lt;4&gt; Собрание законодательства Российской Федерации, 2016, N 41, ст. 5802; 2018, N 24, ст. 3503.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&lt;5&gt; Собрание законодательства Российской Федерации, 2011, N 22, ст. 3169; 2018, N 46, ст. 7050.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1. Утвердить прилагаемый Административный </w:t>
      </w:r>
      <w:r w:rsidRPr="00E22F37">
        <w:t>регламент</w:t>
      </w:r>
      <w:r w:rsidRPr="00E22F37">
        <w:t xml:space="preserve">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</w:t>
      </w:r>
      <w:r w:rsidRPr="00E22F37">
        <w:t xml:space="preserve"> Российской Федерации разрешения на хранение оружия и (или) патронов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"Административный регламент".</w:t>
      </w:r>
    </w:p>
    <w:p w:rsidR="00000000" w:rsidRPr="00E22F37" w:rsidRDefault="00FA31A6">
      <w:pPr>
        <w:pStyle w:val="ConsPlusNormal"/>
        <w:ind w:firstLine="540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2. Начальнику Главного управления государственного контроля и </w:t>
      </w:r>
      <w:r w:rsidRPr="00E22F37">
        <w:lastRenderedPageBreak/>
        <w:t>лицензионно-разрешительной работы Федерально</w:t>
      </w:r>
      <w:r w:rsidRPr="00E22F37">
        <w:t xml:space="preserve">й службы войск национальной гвардии Российской Федерации, командующим округами войск национальной гвардии Российской Федерации, начальникам территориальных органов Росгвардии организовать изучение и выполнение требований Административного </w:t>
      </w:r>
      <w:r w:rsidRPr="00E22F37">
        <w:t>регламента</w:t>
      </w:r>
      <w:r w:rsidRPr="00E22F37">
        <w:t>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Директор Федеральной службы</w:t>
      </w:r>
    </w:p>
    <w:p w:rsidR="00000000" w:rsidRPr="00E22F37" w:rsidRDefault="00FA31A6">
      <w:pPr>
        <w:pStyle w:val="ConsPlusNormal"/>
        <w:jc w:val="right"/>
      </w:pPr>
      <w:r w:rsidRPr="00E22F37">
        <w:t>войск 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 -</w:t>
      </w:r>
    </w:p>
    <w:p w:rsidR="00000000" w:rsidRPr="00E22F37" w:rsidRDefault="00FA31A6">
      <w:pPr>
        <w:pStyle w:val="ConsPlusNormal"/>
        <w:jc w:val="right"/>
      </w:pPr>
      <w:r w:rsidRPr="00E22F37">
        <w:t>главнокомандующий войсками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генерал армии</w:t>
      </w:r>
    </w:p>
    <w:p w:rsidR="00000000" w:rsidRPr="00E22F37" w:rsidRDefault="00FA31A6">
      <w:pPr>
        <w:pStyle w:val="ConsPlusNormal"/>
        <w:jc w:val="right"/>
      </w:pPr>
      <w:r w:rsidRPr="00E22F37">
        <w:t>В.ЗОЛОТОВ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0"/>
      </w:pPr>
      <w:r w:rsidRPr="00E22F37">
        <w:t>Приложение</w:t>
      </w:r>
    </w:p>
    <w:p w:rsidR="00000000" w:rsidRPr="00E22F37" w:rsidRDefault="00FA31A6">
      <w:pPr>
        <w:pStyle w:val="ConsPlusNormal"/>
        <w:jc w:val="right"/>
      </w:pPr>
      <w:r w:rsidRPr="00E22F37">
        <w:t>к приказу Федеральн</w:t>
      </w:r>
      <w:r w:rsidRPr="00E22F37">
        <w:t>ой службы</w:t>
      </w:r>
    </w:p>
    <w:p w:rsidR="00000000" w:rsidRPr="00E22F37" w:rsidRDefault="00FA31A6">
      <w:pPr>
        <w:pStyle w:val="ConsPlusNormal"/>
        <w:jc w:val="right"/>
      </w:pPr>
      <w:r w:rsidRPr="00E22F37">
        <w:t>войск 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jc w:val="center"/>
      </w:pPr>
      <w:bookmarkStart w:id="0" w:name="Par50"/>
      <w:bookmarkEnd w:id="0"/>
      <w:r w:rsidRPr="00E22F37">
        <w:t>АДМИНИСТРАТИВНЫЙ РЕГЛАМЕНТ</w:t>
      </w:r>
    </w:p>
    <w:p w:rsidR="00000000" w:rsidRPr="00E22F37" w:rsidRDefault="00FA31A6">
      <w:pPr>
        <w:pStyle w:val="ConsPlusTitle"/>
        <w:jc w:val="center"/>
      </w:pPr>
      <w:r w:rsidRPr="00E22F37">
        <w:t>ФЕДЕРАЛЬНОЙ СЛУЖБЫ ВОЙСК НАЦИОНАЛЬНОЙ ГВАРДИИ</w:t>
      </w:r>
    </w:p>
    <w:p w:rsidR="00000000" w:rsidRPr="00E22F37" w:rsidRDefault="00FA31A6">
      <w:pPr>
        <w:pStyle w:val="ConsPlusTitle"/>
        <w:jc w:val="center"/>
      </w:pPr>
      <w:r w:rsidRPr="00E22F37">
        <w:t>РОССИЙСКОЙ ФЕДЕРАЦИИ ПО ПРЕДОСТАВЛЕНИЮ ГОСУДАРСТВЕННОЙ</w:t>
      </w:r>
    </w:p>
    <w:p w:rsidR="00000000" w:rsidRPr="00E22F37" w:rsidRDefault="00FA31A6">
      <w:pPr>
        <w:pStyle w:val="ConsPlusTitle"/>
        <w:jc w:val="center"/>
      </w:pPr>
      <w:r w:rsidRPr="00E22F37">
        <w:t>У</w:t>
      </w:r>
      <w:r w:rsidRPr="00E22F37">
        <w:t>СЛУГИ ПО ВЫДАЧЕ ЮРИДИЧЕСКОМУ ЛИЦУ ИЛИ ГРАЖДАНИНУ</w:t>
      </w:r>
    </w:p>
    <w:p w:rsidR="00000000" w:rsidRPr="00E22F37" w:rsidRDefault="00FA31A6">
      <w:pPr>
        <w:pStyle w:val="ConsPlusTitle"/>
        <w:jc w:val="center"/>
      </w:pPr>
      <w:r w:rsidRPr="00E22F37">
        <w:t>РОССИЙСКОЙ ФЕДЕРАЦИИ РАЗРЕШЕНИЯ НА ХРАНЕНИЕ</w:t>
      </w:r>
    </w:p>
    <w:p w:rsidR="00000000" w:rsidRPr="00E22F37" w:rsidRDefault="00FA31A6">
      <w:pPr>
        <w:pStyle w:val="ConsPlusTitle"/>
        <w:jc w:val="center"/>
      </w:pPr>
      <w:r w:rsidRPr="00E22F37">
        <w:t>ОРУЖИЯ И (ИЛИ) ПАТРОНОВ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1"/>
      </w:pPr>
      <w:r w:rsidRPr="00E22F37">
        <w:t>I. Общие положения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Предмет регулирования регламента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1. Настоящий Административный регламент Федеральной службы войск национальной гвардии</w:t>
      </w:r>
      <w:r w:rsidRPr="00E22F37">
        <w:t xml:space="preserve">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 определяет сроки и последовательность административных процедур (действий) должнос</w:t>
      </w:r>
      <w:r w:rsidRPr="00E22F37">
        <w:t>тных лиц Росгвардии и ее территориальных органов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Круг заявителей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2. Заявителями являются юридические и</w:t>
      </w:r>
      <w:r w:rsidRPr="00E22F37">
        <w:t xml:space="preserve"> физические лица &lt;1&gt;, указанные в </w:t>
      </w:r>
      <w:r w:rsidRPr="00E22F37">
        <w:t>пунктах 4</w:t>
      </w:r>
      <w:r w:rsidRPr="00E22F37">
        <w:t xml:space="preserve"> и </w:t>
      </w:r>
      <w:r w:rsidRPr="00E22F37">
        <w:t>5 статьи 10</w:t>
      </w:r>
      <w:r w:rsidRPr="00E22F37">
        <w:t xml:space="preserve">, </w:t>
      </w:r>
      <w:r w:rsidRPr="00E22F37">
        <w:t>15</w:t>
      </w:r>
      <w:r w:rsidRPr="00E22F37">
        <w:t xml:space="preserve">, </w:t>
      </w:r>
      <w:r w:rsidRPr="00E22F37">
        <w:t>22</w:t>
      </w:r>
      <w:r w:rsidRPr="00E22F37">
        <w:t xml:space="preserve"> и </w:t>
      </w:r>
      <w:r w:rsidRPr="00E22F37">
        <w:t>25</w:t>
      </w:r>
      <w:r w:rsidRPr="00E22F37">
        <w:t xml:space="preserve"> Федерального закона от 13 декабря 1996 г. N 150-ФЗ "Об оружии" &lt;2&gt;, а также в </w:t>
      </w:r>
      <w:r w:rsidRPr="00E22F37">
        <w:t>пункте 72</w:t>
      </w:r>
      <w:r w:rsidRPr="00E22F37">
        <w:t xml:space="preserve"> Правил оборота гражданского и служебного оружия и патронов к нему на территории Российской Федерации, утвержденных постановлением Правительства Российской Федерации от 21 июля 1998 г. N 814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"заявители".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&lt;2</w:t>
      </w:r>
      <w:r w:rsidRPr="00E22F37">
        <w:t>&gt; Собрание законодательства Российской Федерации, 1996, N 51, ст. 5681; 2019, N 31, ст. 4439. Далее - "Федеральный закон "Об оружии".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Собрание законодательства Российской Федерации, 1998, N 32, ст. 3878; 2018, N 21, ст. 3023. Далее - "Правила оборота о</w:t>
      </w:r>
      <w:r w:rsidRPr="00E22F37">
        <w:t>ружия".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Требования к порядку информирования о предоставлении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3. Порядок получения информации заявителями по вопросам предоставления государственной услуги по выдаче юридическому лицу или гражданину Российской Федерации разрешения на</w:t>
      </w:r>
      <w:r w:rsidRPr="00E22F37">
        <w:t xml:space="preserve"> хранение оружия и (или) патронов &lt;1&gt; включает в себя: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"государственная услуга".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3.1. Информирование по вопросам предоставления государственной услуги, включая сведения о ходе ее предоставления (осуществляется непосредственно в помещениях Главного управления государственного контроля и лицензионно-разрешительной работы Росгвардии &lt;2&gt;, </w:t>
      </w:r>
      <w:r w:rsidRPr="00E22F37">
        <w:t>центров и самостоятельных отделов (отделений) лицензионно-разрешительной работы территориальных органов Росгвардии &lt;3&gt;, а также по справочному телефону (телефону-автоинформатору), с использованием средств массовой информации и в федеральной государственной</w:t>
      </w:r>
      <w:r w:rsidRPr="00E22F37">
        <w:t xml:space="preserve"> информационной системе "Единый портал государственных и муниципальных услуг (функций)" &lt;4&gt;);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Далее - "уполномоченное подразделение Росгвардии".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Далее - "подразделения лицензионно-разрешительной работы".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&lt;4&gt; </w:t>
      </w:r>
      <w:r w:rsidRPr="00E22F37">
        <w:t>Положение</w:t>
      </w:r>
      <w:r w:rsidRPr="00E22F37"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</w:t>
      </w:r>
      <w:r w:rsidRPr="00E22F37">
        <w:t>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</w:t>
      </w:r>
      <w:r w:rsidRPr="00E22F37">
        <w:t>нодательства Российской Федерации, 2011, N 44, ст. 6274; 2019, N 47, ст. 6675). Далее - "Единый портал".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информирование о режиме работы уполномоченного подразделения Росгвардии и соответствующего подразделения лицензионно-разрешительной работы, адресах их</w:t>
      </w:r>
      <w:r w:rsidRPr="00E22F37">
        <w:t xml:space="preserve"> мест нахождения, адресах Единого портала, официального сайта Росгвардии и официальных сайтов территориальных органов Росгвардии в информационно-телекоммуникационной сети "Интернет" &lt;5&gt; (осуществляется посредством телефона-автоинформатора, который работает</w:t>
      </w:r>
      <w:r w:rsidRPr="00E22F37">
        <w:t xml:space="preserve"> круглосуточно);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&lt;5&gt; Далее - "сеть "Интернет".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информирование о порядке выполнения административных процедур и ходе предоставления государственной услуги (осуществляется сотрудником уполномоченного подразделения Росгвардии</w:t>
      </w:r>
      <w:r w:rsidRPr="00E22F37">
        <w:t xml:space="preserve"> или сотрудником подразделения лицензионно-разрешительной работы, на которого </w:t>
      </w:r>
      <w:r w:rsidRPr="00E22F37">
        <w:lastRenderedPageBreak/>
        <w:t>возложено выполнение процедур по предоставлению государственной услуги &lt;6&gt;, при личном обращении заявителя, а также с использованием сети "Интернет", почтовой связи или по телефо</w:t>
      </w:r>
      <w:r w:rsidRPr="00E22F37">
        <w:t>ну).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&lt;6&gt; Далее - "сотрудник", если не указано иное.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При ответе на телефонный звонок сотрудник должен назвать наименование уполномоченного подразделения Росгвардии или подразделения лицензионно-разрешительной работы, фамили</w:t>
      </w:r>
      <w:r w:rsidRPr="00E22F37">
        <w:t>ю, имя, отчество (последнее - при наличии) и должность.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Продолжительность индивидуального информирования в устной форме каждого заявителя составляет не более 10 минут. В случае если сотруднику для индивидуального информирования в устной форме требуется про</w:t>
      </w:r>
      <w:r w:rsidRPr="00E22F37">
        <w:t>должительная (более 10 минут) подготовка, то заявителю предлагается обратиться за необходимой информацией в письменной форме.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При невозможности самостоятельно ответить на поставленные вопросы сотрудник должен сообщить номер телефона, по которому можно полу</w:t>
      </w:r>
      <w:r w:rsidRPr="00E22F37">
        <w:t>чить необходимую информацию.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3.2. Справочную информацию &lt;1&gt;, которая размещается на официальном сайте Росгвардии, официальных сайтах территориальных органов Росгвардии в сети "Интернет", в федеральной государственной информационной системе "Федеральный рее</w:t>
      </w:r>
      <w:r w:rsidRPr="00E22F37">
        <w:t>стр государственных и муниципальных услуг (функций)" &lt;2&gt;, на Едином портале, а также на информационных стендах в помещениях уполномоченного подразделения Росгвардии и подразделений лицензионно-разрешительной работы.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К с</w:t>
      </w:r>
      <w:r w:rsidRPr="00E22F37">
        <w:t xml:space="preserve">правочной информации относится информация, указанная в </w:t>
      </w:r>
      <w:r w:rsidRPr="00E22F37">
        <w:t>абзацах пятом</w:t>
      </w:r>
      <w:r w:rsidRPr="00E22F37">
        <w:t xml:space="preserve"> - </w:t>
      </w:r>
      <w:r w:rsidRPr="00E22F37">
        <w:t>седьмом подпункта "в" пункта 13</w:t>
      </w:r>
      <w:r w:rsidRPr="00E22F37"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</w:t>
      </w:r>
      <w:r w:rsidRPr="00E22F37">
        <w:t xml:space="preserve"> 373.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Положение</w:t>
      </w:r>
      <w:r w:rsidRPr="00E22F37">
        <w:t xml:space="preserve"> о федеральной государственной информационной системе "Федеральный реестр государственных и муниципальных услуг (функций</w:t>
      </w:r>
      <w:r w:rsidRPr="00E22F37">
        <w:t>)", утвержденное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</w:t>
      </w:r>
      <w:r w:rsidRPr="00E22F37">
        <w:t>нкций)". Далее - "федеральный реестр".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Адреса электронной почты уполномоченного подразделения Росгвардии и подразделений лицензионно-разрешительной работы размещаются на официальном сайте Росгвардии и официальных сайтах территориальных органов Росгвардии </w:t>
      </w:r>
      <w:r w:rsidRPr="00E22F37">
        <w:t>в сети "Интернет".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 На Едином портале размещается следующая информация: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4.1.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4.2. Круг заявителей.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4.3. Срок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4.4. Результаты предоставления государственной услуги, порядок представления документа, являющегося результатом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4.5. Размер государственной пошлины, взимаемой за предос</w:t>
      </w:r>
      <w:r w:rsidRPr="00E22F37">
        <w:t>тавление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4.6. Исчерпывающий перечень оснований для отказа в предоставлении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4.7. О праве заявителя на досудебное (внесудебное) обжалование действий (бездействия) и решений, принятых (осуществляемых) в ходе пре</w:t>
      </w:r>
      <w:r w:rsidRPr="00E22F37">
        <w:t>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4.8. Формы заявлений (уведомлений, сообщений), используемые при предоставлении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Информация на Едином портале о порядке и сроках предоставления государственной услуги на основании сведений, содержащ</w:t>
      </w:r>
      <w:r w:rsidRPr="00E22F37">
        <w:t>ихся в федеральном реестре, предоставляется заявителю бесплатно.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Доступ к информации о сроках и порядке предоставления услуги осуществляется без выполнения заявителем требований, в том числе без использования программного обеспечения, установка которого на</w:t>
      </w:r>
      <w:r w:rsidRPr="00E22F37">
        <w:t xml:space="preserve">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5. Подраз</w:t>
      </w:r>
      <w:r w:rsidRPr="00E22F37">
        <w:t>деления лицензионно-разрешительной работы и уполномоченное подразделение Росгвардии не вправе отказывать в приеме документов, необходимых для предоставления государственной услуги, а также отказывать в предоставлении государственной услуги в случае, если д</w:t>
      </w:r>
      <w:r w:rsidRPr="00E22F37">
        <w:t>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1"/>
      </w:pPr>
      <w:r w:rsidRPr="00E22F37">
        <w:t>II. Стандарт предоставления государственной услуги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Наименование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6. Гос</w:t>
      </w:r>
      <w:r w:rsidRPr="00E22F37">
        <w:t>ударственная услуга по выдаче юридическому лицу или гражданину Российской Федерации разрешения на хранение оружия и (или) патронов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"разрешение".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Наименование органа, предоставляющего государственную услугу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7. Государственная услуга предоставляется Росгвардией и ее территориальными органами.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Предоставление государственной услуги осуществляется уполномоченным подразделением Росгвардии и подразделениями лицензионно-разрешительной работы (по месту хранения оруж</w:t>
      </w:r>
      <w:r w:rsidRPr="00E22F37">
        <w:t>ия).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r w:rsidRPr="00E22F37">
        <w:t>перечень</w:t>
      </w:r>
      <w:r w:rsidRPr="00E22F37">
        <w:t xml:space="preserve"> </w:t>
      </w:r>
      <w:r w:rsidRPr="00E22F37">
        <w:lastRenderedPageBreak/>
        <w:t>услуг, которые являются необходимыми и обязательными для предоставления федеральными органами исполнительной власти, Государственной</w:t>
      </w:r>
      <w:r w:rsidRPr="00E22F37">
        <w:t xml:space="preserve">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Собрание законодательства Российской Федерации, 2011, N 20, ст. 2829; 2020, N 1, ст. 51.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Описание результата предоставления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8. Результатом предоставления государственной услуги является: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выдача (</w:t>
      </w:r>
      <w:r w:rsidRPr="00E22F37">
        <w:t>отказ в выдаче) разрешения;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переоформление (отказ в переоформлении) разрешения;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продление (отказ в продлении) срока действия разрешения.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Сроки предоставления государственной услуги, в том числе с учетом необходимости обращения в организации, участвующие в</w:t>
      </w:r>
      <w:r w:rsidRPr="00E22F37">
        <w:t xml:space="preserve">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</w:t>
      </w:r>
      <w:r w:rsidRPr="00E22F37">
        <w:t>м предоставления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9. Сроки предоставления государственной услуги: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9.1. Принятие решения о выдаче разрешения осуществляется в срок не более 14 календарных дней со дня регистрации заявления.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9.2. Принятие решения о переоформлении разреш</w:t>
      </w:r>
      <w:r w:rsidRPr="00E22F37">
        <w:t>ения осуществляется в срок не более 14 календарных дней со дня регистрации заявления.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9.3. Принятие решения о продлении срока действия разрешения осуществляется в срок не более месяца со дня регистрации заявления.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9.4. Выдача разрешения осуществляется в де</w:t>
      </w:r>
      <w:r w:rsidRPr="00E22F37">
        <w:t>нь обращения заявителя после его информирования о результате предоставления государственной услуги.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Нормативные правовые акты, регулирующие предоставление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10. Перечень нормативных правовых актов, регулирующих предоставление государс</w:t>
      </w:r>
      <w:r w:rsidRPr="00E22F37">
        <w:t>твенной услуги, размещается на официальном сайте Росгвардии и официальных сайтах территориальных органов Росгвардии в сети "Интернет", в федеральном реестре и на Едином портале.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 xml:space="preserve">Исчерпывающий перечень документов, необходимых в соответствии с нормативными </w:t>
      </w:r>
      <w:r w:rsidRPr="00E22F37">
        <w:t xml:space="preserve">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</w:t>
      </w:r>
      <w:r w:rsidRPr="00E22F37">
        <w:lastRenderedPageBreak/>
        <w:t>получения заявителем, в том числе в электронной фор</w:t>
      </w:r>
      <w:r w:rsidRPr="00E22F37">
        <w:t>ме, порядок их представления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" w:name="Par141"/>
      <w:bookmarkEnd w:id="1"/>
      <w:r w:rsidRPr="00E22F37">
        <w:t>11. Для предоставления государственной услуги предоставляются: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" w:name="Par142"/>
      <w:bookmarkEnd w:id="2"/>
      <w:r w:rsidRPr="00E22F37">
        <w:t>11.1. Для получения разрешения - заявление о выдаче разрешения (</w:t>
      </w:r>
      <w:r w:rsidRPr="00E22F37">
        <w:t>приложен</w:t>
      </w:r>
      <w:r w:rsidRPr="00E22F37">
        <w:t>ие N 1</w:t>
      </w:r>
      <w:r w:rsidRPr="00E22F37">
        <w:t xml:space="preserve"> к настоящему Административному регламенту) и следующие документы: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3" w:name="Par143"/>
      <w:bookmarkEnd w:id="3"/>
      <w:r w:rsidRPr="00E22F37">
        <w:t>11.1.1. Юридическими лицами: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учредительные документы;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документы, подтверждающие наличие у юридического лица на праве собственности или на ином законном основании помеще</w:t>
      </w:r>
      <w:r w:rsidRPr="00E22F37">
        <w:t>ний, предназначенных для хранения и (или) экспонирования оружия и (или) патронов, права на которые не зарегистрированы в Едином государственном реестре недвижимости &lt;1&gt;;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Подпункт "б" пункта 8</w:t>
      </w:r>
      <w:r w:rsidRPr="00E22F37">
        <w:t xml:space="preserve"> Положения о лицензировании разработки, производства, испытания, хранения, ремонта и утилизации гражданского и служебн</w:t>
      </w:r>
      <w:r w:rsidRPr="00E22F37">
        <w:t>ого оружия и основных частей огнестрельного оружия, торговли гражданским и служебным оружием и основными частями огнестрельного оружия, утвержденного постановлением Правительства Российской Федерации от 28 августа 2012 г. N 865 "О лицензировании разработки</w:t>
      </w:r>
      <w:r w:rsidRPr="00E22F37">
        <w:t>, производства, испытания, хранения, ремонта и утилизации гражданского и служебного оружия и основных частей огнестрельного оружия, торговли гражданским и служебным оружием и основными частями огнестрельного оружия" (Собрание законодательства Российской Фе</w:t>
      </w:r>
      <w:r w:rsidRPr="00E22F37">
        <w:t xml:space="preserve">дерации, 2012, N 36, ст. 4916); </w:t>
      </w:r>
      <w:r w:rsidRPr="00E22F37">
        <w:t>подпункты "д"</w:t>
      </w:r>
      <w:r w:rsidRPr="00E22F37">
        <w:t xml:space="preserve"> и </w:t>
      </w:r>
      <w:r w:rsidRPr="00E22F37">
        <w:t>"е" пункта 5</w:t>
      </w:r>
      <w:r w:rsidRPr="00E22F37">
        <w:t xml:space="preserve"> Положения о лицензировании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</w:t>
      </w:r>
      <w:r w:rsidRPr="00E22F37">
        <w:t>лий IV и V классов в соответствии с национальным стандартом, применения пиротехнических изделий IV и V классов в соответствии с техническим регламентом, утвержденного постановлением Правительства Российской Федерации от 14 сентября 2012 г. N 925 "О лицензи</w:t>
      </w:r>
      <w:r w:rsidRPr="00E22F37">
        <w:t>ровании разработки, производства, испытания, хранения,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</w:t>
      </w:r>
      <w:r w:rsidRPr="00E22F37">
        <w:t>м, применения пиротехнических изделий IV и V классов в соответствии с техническим регламентом" (Собрание законодательства Российской Федерации, 2012, N 39, ст. 5267).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приказ руководителя юридического лица о назначении лиц, ответственных за учет оружия и (</w:t>
      </w:r>
      <w:r w:rsidRPr="00E22F37">
        <w:t>или) патронов, обеспечение их сохранности и безопасности хранения &lt;2&gt;;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Далее - "лица, ответственные за сохранность и учет оружия и патронов".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список работников юридического лица, допущенных к работе с оружием и (или) п</w:t>
      </w:r>
      <w:r w:rsidRPr="00E22F37">
        <w:t xml:space="preserve">атронами &lt;3&gt; (рекомендуемый образец приведен в </w:t>
      </w:r>
      <w:r w:rsidRPr="00E22F37">
        <w:t>приложении N 2</w:t>
      </w:r>
      <w:r w:rsidRPr="00E22F37">
        <w:t xml:space="preserve"> к настоящему Административному регламенту);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Далее - "работники, допущенные к работе с оружием и патронами".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дубликат лице</w:t>
      </w:r>
      <w:r w:rsidRPr="00E22F37">
        <w:t>нзии на приобретение оружия и (или) патронов с отметкой юридического лица - поставщика о продаже оружия и (или) патронов либо документы на переданное оружие и (или) патроны (представляется юридическими лицами, занимающимися коллекционированием и (или) эксп</w:t>
      </w:r>
      <w:r w:rsidRPr="00E22F37">
        <w:t>онированием оружия и (или) патронов, для получения разрешения на хранение приобретенных либо переданных &lt;1&gt; оружия и (или) патронов);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Подпункт "ж.2" пункта 15</w:t>
      </w:r>
      <w:r w:rsidRPr="00E22F37">
        <w:t xml:space="preserve"> Правил оборота оружия.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список номерного учета оружия и (или) патронов (рекомендуемый образец приведен в </w:t>
      </w:r>
      <w:r w:rsidRPr="00E22F37">
        <w:t>приложении N 3</w:t>
      </w:r>
      <w:r w:rsidRPr="00E22F37">
        <w:t xml:space="preserve"> к настоящему Административному регламенту) (</w:t>
      </w:r>
      <w:r w:rsidRPr="00E22F37">
        <w:t>представляется юридическими лицами, занимающимися коллекционированием и (или) экспонированием оружия и (или) патронов, для получения разрешения на хранение оружия и (или) патронов).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11.1.2. Физическими лицами: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документ, удостоверяющий личность гражданина Р</w:t>
      </w:r>
      <w:r w:rsidRPr="00E22F37">
        <w:t>оссийской Федерации на территории Российской Федерации &lt;2&gt;;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Указ</w:t>
      </w:r>
      <w:r w:rsidRPr="00E22F37">
        <w:t xml:space="preserve"> Президента Российской Федерации от 13 марта 1997 г. N 232 "</w:t>
      </w:r>
      <w:r w:rsidRPr="00E22F37">
        <w:t>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 Далее - "документ, удостоверяющий личность".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дубликат лицензии на пр</w:t>
      </w:r>
      <w:r w:rsidRPr="00E22F37">
        <w:t>иобретение оружия и (или) патронов с отметкой юридического лица - поставщика о продаже оружия и (или) патронов либо с отметкой уполномоченного подразделения Росгвардии или подразделения лицензионно-разрешительной работы (в случае их получения непосредствен</w:t>
      </w:r>
      <w:r w:rsidRPr="00E22F37">
        <w:t>но от предыдущего владельца) либо лицензию или разрешение, подтверждающие право заявителя на владение таким оружием и (или) патронами, приобретенными ранее для иных целей.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4" w:name="Par168"/>
      <w:bookmarkEnd w:id="4"/>
      <w:r w:rsidRPr="00E22F37">
        <w:t>11.2. Для переоформления разрешения - заявление о переоформлении разреше</w:t>
      </w:r>
      <w:r w:rsidRPr="00E22F37">
        <w:t>ния (</w:t>
      </w:r>
      <w:r w:rsidRPr="00E22F37">
        <w:t>приложение N 4</w:t>
      </w:r>
      <w:r w:rsidRPr="00E22F37">
        <w:t xml:space="preserve"> к настоящему Административному регламенту) и следующие документы: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документ, удостоверяющий личность (при подаче заявления гражданином Российской Федерации &lt;3&gt;);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</w:t>
      </w:r>
      <w:r w:rsidRPr="00E22F37">
        <w:t>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Далее - "гражданин".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разрешение (при наличии);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документы, послужившие основанием для внесения изменений в разрешение, либо письменное объяснение заявителя с указанием обстоятельств утраты или непригодности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5" w:name="Par175"/>
      <w:bookmarkEnd w:id="5"/>
      <w:r w:rsidRPr="00E22F37">
        <w:t>11.3. Для продления срока действия разрешения заявителями - юридическими лицами - заявление о продлении срока действия разрешения (</w:t>
      </w:r>
      <w:r w:rsidRPr="00E22F37">
        <w:t>приложение N 5</w:t>
      </w:r>
      <w:r w:rsidRPr="00E22F37">
        <w:t xml:space="preserve"> к настоящему </w:t>
      </w:r>
      <w:r w:rsidRPr="00E22F37">
        <w:lastRenderedPageBreak/>
        <w:t>Административ</w:t>
      </w:r>
      <w:r w:rsidRPr="00E22F37">
        <w:t xml:space="preserve">ному регламенту), разрешение и документы, предусмотренные </w:t>
      </w:r>
      <w:r w:rsidRPr="00E22F37">
        <w:t>подпунктом 11.1.1</w:t>
      </w:r>
      <w:r w:rsidRPr="00E22F37">
        <w:t xml:space="preserve"> настоящего пункта.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12. Документы, указанные в </w:t>
      </w:r>
      <w:r w:rsidRPr="00E22F37">
        <w:t>подпунктах 11.1.1</w:t>
      </w:r>
      <w:r w:rsidRPr="00E22F37">
        <w:t xml:space="preserve">, </w:t>
      </w:r>
      <w:r w:rsidRPr="00E22F37">
        <w:t>11.2</w:t>
      </w:r>
      <w:r w:rsidRPr="00E22F37">
        <w:t xml:space="preserve"> и </w:t>
      </w:r>
      <w:r w:rsidRPr="00E22F37">
        <w:t>11.3 пункта 11</w:t>
      </w:r>
      <w:r w:rsidRPr="00E22F37">
        <w:t xml:space="preserve"> настоящего</w:t>
      </w:r>
      <w:r w:rsidRPr="00E22F37">
        <w:t xml:space="preserve"> Административного регламента, могут быть представлены представителем заявителя - юридического лица на основании документов, удостоверяющих его личность и подтверждающих полномочия на осуществление действий от имени заявителя - юридического лица.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13. В слу</w:t>
      </w:r>
      <w:r w:rsidRPr="00E22F37">
        <w:t xml:space="preserve">чае если предусмотренные </w:t>
      </w:r>
      <w:r w:rsidRPr="00E22F37">
        <w:t>пунктом 11</w:t>
      </w:r>
      <w:r w:rsidRPr="00E22F37">
        <w:t xml:space="preserve"> настоящего Административного регламента документы ранее представлялись заявителем в уполномоченное подразделение Росгвардии или п</w:t>
      </w:r>
      <w:r w:rsidRPr="00E22F37">
        <w:t>одразделения лицензионно-разрешительной работы, они действительны и отраженные в них сведения не претерпели изменений, то повторное представление таких документов не требуется.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Исчерпывающий перечень документов, необходимых в соответствии с нормативными п</w:t>
      </w:r>
      <w:r w:rsidRPr="00E22F37">
        <w:t>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</w:t>
      </w:r>
      <w:r w:rsidRPr="00E22F37">
        <w:t>праве представить, а также способы их получения заявителями, в том числе в электронной форме, порядок их представления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6" w:name="Par180"/>
      <w:bookmarkEnd w:id="6"/>
      <w:r w:rsidRPr="00E22F37">
        <w:t>14. Для предоставления государственной услуги необходимы следующие документы (сведения), находящиеся в распоряжении: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14.1. Ка</w:t>
      </w:r>
      <w:r w:rsidRPr="00E22F37">
        <w:t>значейства России - сведения об уплате заявителем государственной пошлины &lt;1&gt; за предоставление государственной услуги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Часть 3 статьи 333.18</w:t>
      </w:r>
      <w:r w:rsidRPr="00E22F37">
        <w:t xml:space="preserve"> Налогового кодекса Российской Федерации (Собрание законодательства Российской Федерации, 2000, N 32, ст. 3340; 2012, N 31, ст. 4322).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Далее - "платежный документ".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14.2. ФНС России - сведения из единого госуда</w:t>
      </w:r>
      <w:r w:rsidRPr="00E22F37">
        <w:t>рственного реестра юридических лиц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&lt;3&gt; Далее - "ЕГРЮЛ".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14.3. Росреестра - сведения из Единого государственного реестра недвижимости.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7" w:name="Par191"/>
      <w:bookmarkEnd w:id="7"/>
      <w:r w:rsidRPr="00E22F37">
        <w:t>15. Заявитель вправе представить в уполномоченное подразделение Росгвар</w:t>
      </w:r>
      <w:r w:rsidRPr="00E22F37">
        <w:t xml:space="preserve">дии или подразделения лицензионно-разрешительной работы по собственной инициативе документы (сведения), указанные в </w:t>
      </w:r>
      <w:r w:rsidRPr="00E22F37">
        <w:t>пункте 14</w:t>
      </w:r>
      <w:r w:rsidRPr="00E22F37">
        <w:t xml:space="preserve"> настоящего Административного регламента, а также: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лицензию на осуществление образовательной деятельности по программам подготовки лиц в целях изучения правил безопасного обращения с оружием и приобретения навыков безопасного обращения с оруж</w:t>
      </w:r>
      <w:r w:rsidRPr="00E22F37">
        <w:t>ием &lt;4&gt; (представляется спортивными организациями);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&lt;4&gt; </w:t>
      </w:r>
      <w:r w:rsidRPr="00E22F37">
        <w:t>Часть 1 статьи 15</w:t>
      </w:r>
      <w:r w:rsidRPr="00E22F37">
        <w:t xml:space="preserve"> Федерального закона "Об оружии"; </w:t>
      </w:r>
      <w:r w:rsidRPr="00E22F37">
        <w:t>пункты 1</w:t>
      </w:r>
      <w:r w:rsidRPr="00E22F37">
        <w:t xml:space="preserve"> и </w:t>
      </w:r>
      <w:r w:rsidRPr="00E22F37">
        <w:t>2</w:t>
      </w:r>
      <w:r w:rsidRPr="00E22F37">
        <w:t xml:space="preserve"> перечня орг</w:t>
      </w:r>
      <w:r w:rsidRPr="00E22F37">
        <w:t xml:space="preserve">анизаций, </w:t>
      </w:r>
      <w:r w:rsidRPr="00E22F37">
        <w:lastRenderedPageBreak/>
        <w:t>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навыков, утвержденного поста</w:t>
      </w:r>
      <w:r w:rsidRPr="00E22F37">
        <w:t>новлением Правительства Российской Федерации от 5 сентября 2011 г. N 731 (Собрание законодательства Российской Федерации, 2011, N 37, ст. 5243; 2015, N 11, ст. 1607).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паспорт на приобретенное либо переданное оружие (в котором указаны вид, модель, заводско</w:t>
      </w:r>
      <w:r w:rsidRPr="00E22F37">
        <w:t>й номер, дата изготовления, штамп о дате проведения контрольного отстрела огнестрельного оружия с нарезным стволом (при наличии) и отметка о сертификации) либо протокол контрольного отстрела огнестрельного оружия с нарезным стволом (представляется юридичес</w:t>
      </w:r>
      <w:r w:rsidRPr="00E22F37">
        <w:t>кими лицами либо гражданами, занимающимися коллекционированием и (или) экспонированием оружия и (или) патронов);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договор, заключенный между участниками выставки, историко-культурных мероприятий и их организаторами, содержащий сведения о порядке и условиях </w:t>
      </w:r>
      <w:r w:rsidRPr="00E22F37">
        <w:t>экспонирования, хранения, ношения или демонстрации оружия и (или) патронов, а также документы по организации внутриобъектового режима (представляются юридическими лицами, занимающимися коллекционированием и (или) экспонированием оружия и (или) патронов, дл</w:t>
      </w:r>
      <w:r w:rsidRPr="00E22F37">
        <w:t>я получения разрешения на хранение оружия и (или) патронов, подлежащих экспонированию)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Подпункты "а"</w:t>
      </w:r>
      <w:r w:rsidRPr="00E22F37">
        <w:t xml:space="preserve"> и </w:t>
      </w:r>
      <w:r w:rsidRPr="00E22F37">
        <w:t>"д" пункта 45</w:t>
      </w:r>
      <w:r w:rsidRPr="00E22F37">
        <w:t xml:space="preserve"> Правил оборота оружия.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16. Запрещается требовать от заявителя: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представления документов и информации или осуществления</w:t>
      </w:r>
      <w:r w:rsidRPr="00E22F37"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представления документов и информации, которые в соответствии с нормат</w:t>
      </w:r>
      <w:r w:rsidRPr="00E22F37">
        <w:t>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</w:t>
      </w:r>
      <w:r w:rsidRPr="00E22F37">
        <w:t xml:space="preserve">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E22F37">
        <w:t>части 6 статьи 7</w:t>
      </w:r>
      <w:r w:rsidRPr="00E22F37">
        <w:t xml:space="preserve"> Федерального закона от 27 июля 2010 г. N 210-ФЗ "Об организации предоставления государственных и муниципальных услуг" &lt;2&gt;;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</w:t>
      </w:r>
      <w:r w:rsidRPr="00E22F37">
        <w:t>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Собрание законодательства Российской Федерации, 2010, N 31, ст. 4179; 2016, N 27, ст. 4294. Далее - "Федеральный закон "Об организации предоставления государственных и муниципальных услуг".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представления документов и информации, отсутс</w:t>
      </w:r>
      <w:r w:rsidRPr="00E22F37">
        <w:t xml:space="preserve">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r w:rsidRPr="00E22F37">
        <w:t>пунктом 4 части 1 статьи 7</w:t>
      </w:r>
      <w:r w:rsidRPr="00E22F37">
        <w:t xml:space="preserve"> Федерального закона "Об организации предоставления государственных и муниципальных услуг".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Исчерпывающий перечень оснований для от</w:t>
      </w:r>
      <w:r w:rsidRPr="00E22F37">
        <w:t xml:space="preserve">каза в приеме документов, </w:t>
      </w:r>
      <w:r w:rsidRPr="00E22F37">
        <w:lastRenderedPageBreak/>
        <w:t>необходимых для предоставления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8" w:name="Par210"/>
      <w:bookmarkEnd w:id="8"/>
      <w:r w:rsidRPr="00E22F37">
        <w:t>17. Основаниями для отказа в приеме заявления и документов являются: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представление документов, предусмотренных </w:t>
      </w:r>
      <w:r w:rsidRPr="00E22F37">
        <w:t>пунктом 11</w:t>
      </w:r>
      <w:r w:rsidRPr="00E22F37">
        <w:t xml:space="preserve"> настоящего Административного регламента, не в полном объеме;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неуплата государственной пошлины либо отсутствие информации об уплате государственной пошлины в Государственной информационной системе о государст</w:t>
      </w:r>
      <w:r w:rsidRPr="00E22F37">
        <w:t>венных и муниципальных платежах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&lt;3&gt; </w:t>
      </w:r>
      <w:r w:rsidRPr="00E22F37">
        <w:t>Статья 21.3</w:t>
      </w:r>
      <w:r w:rsidRPr="00E22F37">
        <w:t xml:space="preserve"> Федерального закона "Об организации предоставления госуд</w:t>
      </w:r>
      <w:r w:rsidRPr="00E22F37">
        <w:t xml:space="preserve">арственных и муниципальных услуг"; </w:t>
      </w:r>
      <w:r w:rsidRPr="00E22F37">
        <w:t>Порядок</w:t>
      </w:r>
      <w:r w:rsidRPr="00E22F37">
        <w:t xml:space="preserve"> ведения Государственной информационной системы о государственных и муниципальных платежах, утвер</w:t>
      </w:r>
      <w:r w:rsidRPr="00E22F37">
        <w:t>жденный приказом Казначейства России от 12 мая 2017 г. N 11н (зарегистрирован Минюстом России 21 июля 2017 года, регистрационный N 47500), с изменениями, внесенными приказом Казначейства России от 11 июля 2018 г. N 22н (зарегистрирован Минюстом России 24 а</w:t>
      </w:r>
      <w:r w:rsidRPr="00E22F37">
        <w:t>вгуста 2018 года, регистрационный N 51992). Далее - "ГИС ГМП".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Исчерпывающий перечень оснований для приостановления или отказа в предоставлении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18. Основания для приостановления предоставления государственной услуги законодательство</w:t>
      </w:r>
      <w:r w:rsidRPr="00E22F37">
        <w:t>м Российской Федерации не предусмотрены.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19. Основания для отказа в предоставлении государственной услуги законодательством Российской Федерации не предусмотрены.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Перечень услуг, которые являются необходимыми и обязательными для предоставления государстве</w:t>
      </w:r>
      <w:r w:rsidRPr="00E22F37">
        <w:t>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20. Предоставление услуг, являющихся необходимыми и обязательными для предоставления государственной усл</w:t>
      </w:r>
      <w:r w:rsidRPr="00E22F37">
        <w:t>уги, законодательством Российской Федерации не предусмотрено.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21. За предоставление государственной услуги уплачивается государственная пошлина в порядке и размерах, установленных </w:t>
      </w:r>
      <w:r w:rsidRPr="00E22F37">
        <w:t>подпунктом 5.2 пункта 1 статьи 333.18</w:t>
      </w:r>
      <w:r w:rsidRPr="00E22F37">
        <w:t xml:space="preserve">, </w:t>
      </w:r>
      <w:r w:rsidRPr="00E22F37">
        <w:t>подпунктом 136 пункта 1 статьи 333.33</w:t>
      </w:r>
      <w:r w:rsidRPr="00E22F37">
        <w:t xml:space="preserve"> Налогового кодекса Российской Федерации.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 xml:space="preserve">Порядок, размер и </w:t>
      </w:r>
      <w:r w:rsidRPr="00E22F37">
        <w:t>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22. Плата за предоставление услуг, которые являются необход</w:t>
      </w:r>
      <w:r w:rsidRPr="00E22F37">
        <w:t>имыми и обязательными для предоставления государственной услуги, законодательством Российской Федерации не предусмотрена ввиду их отсутствия.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Максимальный срок ожидания в очереди при подаче запроса о предоставлении государственной услуги, услуги, предоста</w:t>
      </w:r>
      <w:r w:rsidRPr="00E22F37">
        <w:t>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23. Максимальный срок ожидания в очереди при подаче заявления и документов, необходимых для предоставления государственной услу</w:t>
      </w:r>
      <w:r w:rsidRPr="00E22F37">
        <w:t>ги, а также при получении результата предоставления такой услуги составляет 15 минут.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</w:t>
      </w:r>
      <w:r w:rsidRPr="00E22F37">
        <w:t xml:space="preserve"> услуги, в том числе в электронной форме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24. Заявление, в том числе поступившее в электронной форме с использованием Единого портала, регистрируется в срок и в соответствии с </w:t>
      </w:r>
      <w:r w:rsidRPr="00E22F37">
        <w:t>пунктами 42</w:t>
      </w:r>
      <w:r w:rsidRPr="00E22F37">
        <w:t xml:space="preserve"> - </w:t>
      </w:r>
      <w:r w:rsidRPr="00E22F37">
        <w:t>44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Требования к помеще</w:t>
      </w:r>
      <w:r w:rsidRPr="00E22F37">
        <w:t>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</w:t>
      </w:r>
      <w:r w:rsidRPr="00E22F37">
        <w:t>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Pr="00E22F37">
        <w:t>ерации о социальной защите инвалидов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25. Заявителю обеспечиваются условия для ожидания при обращении за предоставлением государственной услуги. В помещении, в котором предоставляется государственная услуга, размещаются стенды со справочной информацией и ин</w:t>
      </w:r>
      <w:r w:rsidRPr="00E22F37">
        <w:t xml:space="preserve">формацией, указанной в </w:t>
      </w:r>
      <w:r w:rsidRPr="00E22F37">
        <w:t>пункте 28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Должны быть созданы условия для осуществления приема инвалидо</w:t>
      </w:r>
      <w:r w:rsidRPr="00E22F37">
        <w:t>в &lt;1&gt;: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Статья 15</w:t>
      </w:r>
      <w:r w:rsidRPr="00E22F37">
        <w:t xml:space="preserve"> Федерального закона от 24 ноября 1995 г. N 181-ФЗ "О социальной защите инвалидов в Росси</w:t>
      </w:r>
      <w:r w:rsidRPr="00E22F37">
        <w:t>йской Федерации" (Собрание законодательства Российской Федерации, 1995, N 48, ст. 4563; 2018, N 1, ст. 61).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условия беспрепятственного доступа к объекту (зданию, помещению), где предоставляется государственная услуга, а также для беспрепятственного пользо</w:t>
      </w:r>
      <w:r w:rsidRPr="00E22F37">
        <w:t>вания транспортом, средствами связи и информации;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возможность самостоятельного передвижения по территории, на которой расположены объекты (здания, помещения), где предоставляется государственная услуга, а также входа на такие объекты и выхода из них, посад</w:t>
      </w:r>
      <w:r w:rsidRPr="00E22F37">
        <w:t>ки в транспортное средство и высадки из него, в том числе с использованием кресла-коляски;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</w:t>
      </w:r>
      <w:r w:rsidRPr="00E22F37">
        <w:t>ся государственная услуга, с учетом ограничений жизнедеятельности;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сопрово</w:t>
      </w:r>
      <w:r w:rsidRPr="00E22F37">
        <w:t>ждение инвалидов, имеющих стойкие расстройства функций зрения и самостоятельного передвижения;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допуск сурдопереводчика и тифлосурдопереводчика;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допуск собаки-проводника на объекты (здания, помещения), где предоставляется государственная услуга;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оказание помощи в преодолении барьеров, мешающих получению государственной услуги наравне с другими лицами;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оборудование на прилегающей к уполномоченному подразделению Росгвардии или подразделениям лицензионно-разрешительной работы парковке (при наличии) н</w:t>
      </w:r>
      <w:r w:rsidRPr="00E22F37">
        <w:t>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26. Помещение</w:t>
      </w:r>
      <w:r w:rsidRPr="00E22F37">
        <w:t>, в котором предоставляется государственная услуга, должно соответствовать следующим требованиям: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соответствующих вывесок и указателей;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средств пожаротушения и системы оповещения о возникновении чрезвычайных ситуаций;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офисной мебели</w:t>
      </w:r>
      <w:r w:rsidRPr="00E22F37">
        <w:t>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специального нагревательного устройства (ламинатора);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телефона;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оснащение рабочего места сотрудника компьютерной и организационной техникой, а также канцелярскими принадлежностями;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технических средств видеонаблюдения (по возможнос</w:t>
      </w:r>
      <w:r w:rsidRPr="00E22F37">
        <w:t>ти).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27. Зал ожидания и место для заполнения заявлений о предоставлении государственной услуги должны соответствовать следующим требованиям: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соответствующих вывесок и указателей;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средств пожаротушения и системы оповещения о возникновении чр</w:t>
      </w:r>
      <w:r w:rsidRPr="00E22F37">
        <w:t>езвычайной ситуации;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наличие бланков квитанций для оплаты государственной пошлины, образцов их заполнения и канцелярских принадлежностей;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доступ к основным нормативным правовым актам, регулирующим сферу оборота оружия и порядок предоставления государственн</w:t>
      </w:r>
      <w:r w:rsidRPr="00E22F37">
        <w:t>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9" w:name="Par263"/>
      <w:bookmarkEnd w:id="9"/>
      <w:r w:rsidRPr="00E22F37">
        <w:lastRenderedPageBreak/>
        <w:t>28. На информационных стендах размещается справочная информация, а также следующие сведения: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порядок выполнения административных процедур;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адрес Единого портала (для направления заявления в электронной форме);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форма заявления о выдач</w:t>
      </w:r>
      <w:r w:rsidRPr="00E22F37">
        <w:t>е (переоформлении, продлении срока действия) разрешения и образец ее заполнения;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порядок и срок уплаты государственной пошлины за предоставление государственной услуги, а также ее размер и реквизиты для уплаты;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исчерпывающий перечень документов, необходимы</w:t>
      </w:r>
      <w:r w:rsidRPr="00E22F37">
        <w:t>х для предоставления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порядок подачи и рассмотрения жалобы.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</w:t>
      </w:r>
      <w:r w:rsidRPr="00E22F37">
        <w:t>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</w:t>
      </w:r>
      <w:r w:rsidRPr="00E22F37">
        <w:t>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</w:t>
      </w:r>
      <w:r w:rsidRPr="00E22F37">
        <w:t xml:space="preserve">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r w:rsidRPr="00E22F37">
        <w:t>статьей 15.1</w:t>
      </w:r>
      <w:r w:rsidRPr="00E22F37">
        <w:t xml:space="preserve"> Федерального закона "Об организации предоставления государственных и муниципальных услуг"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29. При предоставлении государственной услуги обеспечиваются: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достоверность и полнота информирования заявителя о ходе рассмотре</w:t>
      </w:r>
      <w:r w:rsidRPr="00E22F37">
        <w:t>ния его заявления;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доступность получения заявителем информации о порядке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30. Взаимодействие заявителя с сотрудником осуществляется в дни подачи заявления и документов, необходимых для получения (переоформления, продления срока действия) разрешения, а также при получении результата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31. Инфо</w:t>
      </w:r>
      <w:r w:rsidRPr="00E22F37">
        <w:t>рмирование заявителя о ходе предоставления государственной услуги осуществляется в том числе с использованием информационно-коммуникационных технологий.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32. Государственная услуга не предоставляется: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 многофункциональных центрах предоставления государстве</w:t>
      </w:r>
      <w:r w:rsidRPr="00E22F37">
        <w:t>нных и муниципальных услуг;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 экстерриториальному принципу.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33. С использованием Единого портала заявителю обеспечивается возможность: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получения информации о порядке и сроках предоставления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записи на прием в уполномоченное подразде</w:t>
      </w:r>
      <w:r w:rsidRPr="00E22F37">
        <w:t>ление Росгвардии или подразделения лицензионно-разрешительной работы, оборудованные системой электронной очереди, для подачи заявления о предоставлении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формирования заявления о предоставлении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приема и регистр</w:t>
      </w:r>
      <w:r w:rsidRPr="00E22F37">
        <w:t>ации уполномоченным подразделением Росгвардии и подразделениями лицензионно-разрешительной работы заявления и иных документов, необходимых для предоставления государственной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получения сведений о ходе выполнения заявления о предоставлении государств</w:t>
      </w:r>
      <w:r w:rsidRPr="00E22F37">
        <w:t>енной услуги;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досудебного (внесудебного) обжалования решений и действий (бездействия) должностных лиц уполномоченного подразделения Росгвардии и подразделений лицензионно-разрешительной работы.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Иные требования, в том числе учитывающие особенности предоста</w:t>
      </w:r>
      <w:r w:rsidRPr="00E22F37">
        <w:t>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34. По желанию заявителей предвари</w:t>
      </w:r>
      <w:r w:rsidRPr="00E22F37">
        <w:t>тельная запись на прием осуществляется при личном приеме или с использованием средств телефонной связи по номерам телефонов, размещенным на официальном сайте Росгвардии в сети "Интернет" и информационных стендах в помещениях уполномоченного подразделения Р</w:t>
      </w:r>
      <w:r w:rsidRPr="00E22F37">
        <w:t>осгвардии или подразделений лицензионно-разрешительной работы.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Сотрудник, осуществляющий предварительную запись заявителей на прием, информирует их о дате, времени и месте приема.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35. Заявление, подаваемое в электронной форме с использованием Единого порта</w:t>
      </w:r>
      <w:r w:rsidRPr="00E22F37">
        <w:t>ла, должно быть подписано простой электронной подписью.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Заявитель вправе приложить копии документов, предусмотренных </w:t>
      </w:r>
      <w:r w:rsidRPr="00E22F37">
        <w:t>пунктом 15</w:t>
      </w:r>
      <w:r w:rsidRPr="00E22F37">
        <w:t xml:space="preserve"> настоящего Административного регламента, в электронной форме.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36. В случае если указанные в </w:t>
      </w:r>
      <w:r w:rsidRPr="00E22F37">
        <w:t>п</w:t>
      </w:r>
      <w:r w:rsidRPr="00E22F37">
        <w:t>ункте 15</w:t>
      </w:r>
      <w:r w:rsidRPr="00E22F37">
        <w:t xml:space="preserve"> настоящего Административного регламента документы не представлены заявителем, содержащиеся в указанных документах сведения запрашиваются подразделением лицензионно-разрешительной работы в соответствии с нормативными правовыми актами Российской </w:t>
      </w:r>
      <w:r w:rsidRPr="00E22F37">
        <w:t>Федерации, в том числе с использованием единой системы межведомственного электронного взаимодействия &lt;1&gt;, в иных государственных органах или организациях, в распоряжении которых находятся соответствующие сведения.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В соо</w:t>
      </w:r>
      <w:r w:rsidRPr="00E22F37">
        <w:t xml:space="preserve">тветствии с </w:t>
      </w:r>
      <w:r w:rsidRPr="00E22F37">
        <w:t>Положением</w:t>
      </w:r>
      <w:r w:rsidRPr="00E22F37">
        <w:t xml:space="preserve"> о единой системе межведомственного электронного взаимодействия, утвержденным постановлением Правительства Российской</w:t>
      </w:r>
      <w:r w:rsidRPr="00E22F37">
        <w:t xml:space="preserve"> Федерации от 8 сентября 2010 г. N 697 (Собрание законодательства Российской Федерации, 2010, N 38, ст. 4823; 2018, N 49, ст. 7600). Далее - "СМЭВ".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37. Уведомление о приеме заявления направляется заявителю через Единый портал.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При направлении заявления в</w:t>
      </w:r>
      <w:r w:rsidRPr="00E22F37">
        <w:t xml:space="preserve"> электронной форме заявителю обеспечивается возможность осуществления мониторинга хода предоставления государственной услуги с использованием Единого портала.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1"/>
      </w:pPr>
      <w:r w:rsidRPr="00E22F37"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38. Предоставление государственной усл</w:t>
      </w:r>
      <w:r w:rsidRPr="00E22F37">
        <w:t>уги включает в себя следующие административные процедуры: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38.1. Прием и регистрация заявления и документов, необходимых для получения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38.2. Проверка полноты и достоверности сведений, указанных в заявлении и прилагаемых документах.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38.3. Формиро</w:t>
      </w:r>
      <w:r w:rsidRPr="00E22F37">
        <w:t>вание и направление межведомственного запроса.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38.4. Принятие решения о выдаче (об отказе в выдаче) разрешения и уведомление заявителя о принятом решении.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38.5. Выдача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38.6. Переоформление (отказ в переоформлении)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38.7. Продление (о</w:t>
      </w:r>
      <w:r w:rsidRPr="00E22F37">
        <w:t>тказ в продлении) срока действия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38.8. Исправление допущенных опечаток и (или) ошибок в выданных в результате предоставления государственной услуги документах.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Прием и регистрация заявления и документов, необходимых для получения разрешения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39</w:t>
      </w:r>
      <w:r w:rsidRPr="00E22F37">
        <w:t xml:space="preserve">. Основанием для начала административной процедуры является поступление заявления и документов, предусмотренных </w:t>
      </w:r>
      <w:r w:rsidRPr="00E22F37">
        <w:t>подпунктом 11.1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40. При получении заявления сотрудником устанавливается личность заявителя, после чего проверяется наличие: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информации, подтверждающей уплату государственной по</w:t>
      </w:r>
      <w:r w:rsidRPr="00E22F37">
        <w:t>шлины (факт уплаты заявителем государственной пошлины подтверждается информацией об уплате государственной пошлины, содержащейся в ГИС ГМП, либо платежным документом, представленным заявителем по собственной инициативе);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 заявлении сведений, предусмотренн</w:t>
      </w:r>
      <w:r w:rsidRPr="00E22F37">
        <w:t>ых формой заявления;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документов, предусмотренных </w:t>
      </w:r>
      <w:r w:rsidRPr="00E22F37">
        <w:t>подпунктом 11.1 пункта 11</w:t>
      </w:r>
      <w:r w:rsidRPr="00E22F37">
        <w:t xml:space="preserve"> настояще</w:t>
      </w:r>
      <w:r w:rsidRPr="00E22F37">
        <w:t>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При представлении заявителем к осмотру оружия сверяются сведения об оружии со сведениями, указанными в заявлении и документах, а также производится его визуальный осмотр на предмет выявления ограничений, установленных закон</w:t>
      </w:r>
      <w:r w:rsidRPr="00E22F37">
        <w:t xml:space="preserve">одательством Российской Федерации </w:t>
      </w:r>
      <w:r w:rsidRPr="00E22F37">
        <w:lastRenderedPageBreak/>
        <w:t>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Статья 6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Подлинники представл</w:t>
      </w:r>
      <w:r w:rsidRPr="00E22F37">
        <w:t>енных документов возвращаются заявителю.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При наличии оснований, предусмотренных </w:t>
      </w:r>
      <w:r w:rsidRPr="00E22F37">
        <w:t>пунктом 17</w:t>
      </w:r>
      <w:r w:rsidRPr="00E22F37">
        <w:t xml:space="preserve"> настоящего Административного регламента, заявителю отказывается в приеме заявления и документов.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Заявление и документы возвращаются заявителю, который расписывается в экземпляре (копии) описи документов, представляемых для получения разрешения, оформленно</w:t>
      </w:r>
      <w:r w:rsidRPr="00E22F37">
        <w:t>й сотрудником по результатам их проверки.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0" w:name="Par325"/>
      <w:bookmarkEnd w:id="10"/>
      <w:r w:rsidRPr="00E22F37">
        <w:t>41. Заявление и документы принимаются по описи документов, представляемых для получения разрешения, экземпляр (копия) которой с талоном-уведомлением вручается заявителю.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Копии документов, представляемые</w:t>
      </w:r>
      <w:r w:rsidRPr="00E22F37">
        <w:t xml:space="preserve"> заявителем по собственной инициативе, сличаются с оригиналом, о чем на копиях документов сотрудником производится соответствующая запись.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1" w:name="Par327"/>
      <w:bookmarkEnd w:id="11"/>
      <w:r w:rsidRPr="00E22F37">
        <w:t>42. Принятое заявление регистрируется в книге регистрации заявлений и выдачи лицензий и разрешений, а све</w:t>
      </w:r>
      <w:r w:rsidRPr="00E22F37">
        <w:t>дения о принятом заявлении вносятся в систему централизованного учета оружия Росгвардии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"СЦУО".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43. Датой регистрации заявления в книге регистрации заявлений и выдачи лицензий и разрешений является дата пр</w:t>
      </w:r>
      <w:r w:rsidRPr="00E22F37">
        <w:t>иема документов.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2" w:name="Par332"/>
      <w:bookmarkEnd w:id="12"/>
      <w:r w:rsidRPr="00E22F37">
        <w:t>44. Фамилия, имя, отчество (последнее - при наличии) сотрудника и регистрационный номер принятого заявления сообщаются заявителю по его устному или письменному обращению, а также посредством сети "Интернет" (при указании заявит</w:t>
      </w:r>
      <w:r w:rsidRPr="00E22F37">
        <w:t>елем адреса электронной почты).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45. Результатом административной процедуры является прием и регистрация заявления и документов или отказ в приеме заявления и документов.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46. Способом фиксации результата административной процедуры является присвоение входящ</w:t>
      </w:r>
      <w:r w:rsidRPr="00E22F37">
        <w:t>его (регистрационного) номера поступившим заявлению и документам, необходимым для предоставления государственной услуги.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Проверка полноты и достоверности сведений, указанных в заявлении и прилагаемых документах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47. Основанием для начала административной п</w:t>
      </w:r>
      <w:r w:rsidRPr="00E22F37">
        <w:t xml:space="preserve">роцедуры является регистрация заявления и документов, предусмотренных </w:t>
      </w:r>
      <w:r w:rsidRPr="00E22F37">
        <w:t>подпунктами 11.1</w:t>
      </w:r>
      <w:r w:rsidRPr="00E22F37">
        <w:t xml:space="preserve"> - </w:t>
      </w:r>
      <w:r w:rsidRPr="00E22F37">
        <w:t>11.3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Для вынесения заключения о выдаче разрешения проводится проверка полноты и достоверности сведений, указанных в заявлении и документах.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48. При поступлении </w:t>
      </w:r>
      <w:r w:rsidRPr="00E22F37">
        <w:t xml:space="preserve">заявления и документов в уполномоченное подразделение Росгвардии </w:t>
      </w:r>
      <w:r w:rsidRPr="00E22F37">
        <w:lastRenderedPageBreak/>
        <w:t>указанные в них сведения в течение 1 рабочего дня со дня регистрации заявления направляются по почте либо по электронной почте в подразделение лицензионно-разрешительной работы (по месту хран</w:t>
      </w:r>
      <w:r w:rsidRPr="00E22F37">
        <w:t>ения оружия) для проведения проверки их полноты и достоверности.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Проверка полноты и достоверности таких сведений проводится сотрудником подразделения лицензионно-разрешительной работы, являющимся исполнителем по решению руководителя (начальника) или иного </w:t>
      </w:r>
      <w:r w:rsidRPr="00E22F37">
        <w:t>уполномоченного должностного лица &lt;1&gt; подразделения лицензионно-разрешительной работы, принятому в день поступления указанных сведений.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Перечень</w:t>
      </w:r>
      <w:r w:rsidRPr="00E22F37">
        <w:t xml:space="preserve"> должностных лиц Федеральной службы войск национальной гвардии Российской Федерации и ее территориальных органов, обладающих полномочиями по принятию решений и подписанию заключений, лицензий, разрешений, удостовер</w:t>
      </w:r>
      <w:r w:rsidRPr="00E22F37">
        <w:t>ений частного охранника, приложений к ним и иных документов, предусмотренных законодательством Российской Федерации и нормативными правовыми актами об оружии и о частной охранной деятельности, утвержденный приказом Росгвардии от 17 октября 2016 г. N 312 (з</w:t>
      </w:r>
      <w:r w:rsidRPr="00E22F37">
        <w:t>арегистрирован Минюстом России 10 ноября 2016 года, регистрационный N 44279). Далее - "уполномоченное должностное лицо", "приказ Росгвардии от 17 октября 2016 г. N 312" соответственно.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bookmarkStart w:id="13" w:name="Par344"/>
      <w:bookmarkEnd w:id="13"/>
      <w:r w:rsidRPr="00E22F37">
        <w:t>49. В рамках проверки полноты и достоверности сведений, ук</w:t>
      </w:r>
      <w:r w:rsidRPr="00E22F37">
        <w:t xml:space="preserve">азанных в заявлении и прилагаемых документах, в течение 2 рабочих дней со дня регистрации заявления сотрудником подразделения лицензионно-разрешительной работы совместно с заявителем по телефонам либо путем переписки по электронной почте определяются дата </w:t>
      </w:r>
      <w:r w:rsidRPr="00E22F37">
        <w:t>и время проверки обеспечения условий хранения (сохранности) оружия и патронов, а также документов, подтверждающих законность владения оружием и (или) патронами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Далее - "проверка обеспечения условий сохранности оруж</w:t>
      </w:r>
      <w:r w:rsidRPr="00E22F37">
        <w:t>ия, боеприпасов и патронов к оружию".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Проверка обеспечения условий сохранности оружия, боеприпасов и патронов к оружию проводится сотрудником подразделения лицензионно-разрешительной работы либо по решению уполномоченного должностного лица на основании докладной записки, представляемой сотрудн</w:t>
      </w:r>
      <w:r w:rsidRPr="00E22F37">
        <w:t>иком подразделения лицензионно-разрешительной работы, иным должностным лицом подразделения лицензионно-разрешительной работы.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Проверка обеспечения условий сохранности оружия, боеприпасов и патронов к оружию осуществляется по месту хранения оружия юридическ</w:t>
      </w:r>
      <w:r w:rsidRPr="00E22F37">
        <w:t>им лицом либо по месту жительства гражданина в порядке, установленном законодательством Российской Федерации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&lt;3&gt; </w:t>
      </w:r>
      <w:r w:rsidRPr="00E22F37">
        <w:t>Пункты 45</w:t>
      </w:r>
      <w:r w:rsidRPr="00E22F37">
        <w:t xml:space="preserve">, </w:t>
      </w:r>
      <w:r w:rsidRPr="00E22F37">
        <w:t>51</w:t>
      </w:r>
      <w:r w:rsidRPr="00E22F37">
        <w:t xml:space="preserve">, </w:t>
      </w:r>
      <w:r w:rsidRPr="00E22F37">
        <w:t>55</w:t>
      </w:r>
      <w:r w:rsidRPr="00E22F37">
        <w:t xml:space="preserve">, </w:t>
      </w:r>
      <w:r w:rsidRPr="00E22F37">
        <w:t>56</w:t>
      </w:r>
      <w:r w:rsidRPr="00E22F37">
        <w:t xml:space="preserve">, </w:t>
      </w:r>
      <w:r w:rsidRPr="00E22F37">
        <w:t>58</w:t>
      </w:r>
      <w:r w:rsidRPr="00E22F37">
        <w:t xml:space="preserve"> и </w:t>
      </w:r>
      <w:r w:rsidRPr="00E22F37">
        <w:t>59</w:t>
      </w:r>
      <w:r w:rsidRPr="00E22F37">
        <w:t xml:space="preserve"> Правил оборота оружия.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По результатам проверки обеспечения условий сохранности оружия, боеприпасов и патронов к оружию составляется акт проверки обеспечен</w:t>
      </w:r>
      <w:r w:rsidRPr="00E22F37">
        <w:t>ия условий сохранности оружия, боеприпасов и патронов к оружию.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4" w:name="Par354"/>
      <w:bookmarkEnd w:id="14"/>
      <w:r w:rsidRPr="00E22F37">
        <w:t>50. При обращении юридических и физических лиц, занимающихся коллекционированием и (или) экспонированием оружия и (или) патронов, за получением разрешения на хранение приобретенног</w:t>
      </w:r>
      <w:r w:rsidRPr="00E22F37">
        <w:t xml:space="preserve">о оружия и (или) патронов, в том числе физических лиц за получением разрешения </w:t>
      </w:r>
      <w:r w:rsidRPr="00E22F37">
        <w:lastRenderedPageBreak/>
        <w:t>на хранение оружия и (или) патронов, приобретенных ранее для иных целей, а также в случаях переоформления разрешения в связи с изменением сведений, указанных в разрешении, непри</w:t>
      </w:r>
      <w:r w:rsidRPr="00E22F37">
        <w:t>годностью разрешения либо его утратой (за исключением переоформления разрешения в связи с изменением адреса места хранения оружия и (или) патронов юридическим лицом либо места жительства гражданина) сотрудником подразделения лицензионно-разрешительной рабо</w:t>
      </w:r>
      <w:r w:rsidRPr="00E22F37">
        <w:t>ты в течение 2 рабочих дней со дня поступления заявления осуществляется сопоставление сведений, изложенных в заявлении и документах, со сведениями, содержащимися в учетном или контрольно-наблюдательном деле заявителя, а также сведениями в СЦУО, при этом пр</w:t>
      </w:r>
      <w:r w:rsidRPr="00E22F37">
        <w:t>оверка обеспечения условий сохранности оружия, боеприпасов и патронов к оружию не проводится.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5" w:name="Par355"/>
      <w:bookmarkEnd w:id="15"/>
      <w:r w:rsidRPr="00E22F37">
        <w:t>51. При обращении заявителя за переоформлением разрешения в связи с изменением адреса места хранения оружия и (или) патронов юридическим лицом либо ме</w:t>
      </w:r>
      <w:r w:rsidRPr="00E22F37">
        <w:t>ста жительства гражданина, а также при продлении срока действия разрешения юридическим лицам сотрудником подразделения лицензионно-разрешительной работы в течение 2 рабочих дней со дня поступления заявления осуществляется сопоставление сведений, изложенных</w:t>
      </w:r>
      <w:r w:rsidRPr="00E22F37">
        <w:t xml:space="preserve"> в заявлении и документах, со сведениями, содержащимися в учетном и контрольно-наблюдательном деле заявителя, а также сведениями в СЦУО, при этом проверка обеспечения условий сохранности оружия, боеприпасов и патронов к оружию проводится в порядке, установ</w:t>
      </w:r>
      <w:r w:rsidRPr="00E22F37">
        <w:t xml:space="preserve">ленном </w:t>
      </w:r>
      <w:r w:rsidRPr="00E22F37">
        <w:t>п</w:t>
      </w:r>
      <w:r w:rsidRPr="00E22F37">
        <w:t>унктом 49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52. Результатом административной процедуры является проверка сотрудником сведений, указанных в заявлении и прилагаемых документах.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53. Способом фиксации результата выполнения административной процедуры </w:t>
      </w:r>
      <w:r w:rsidRPr="00E22F37">
        <w:t>является внесение сведений о результатах проверки в СЦУО.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Формирование и направление межведомственного запроса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54. Основанием для начала административной процедуры является регистрация заявления и документов, предусмотренных </w:t>
      </w:r>
      <w:r w:rsidRPr="00E22F37">
        <w:t>подпунктами 11.1</w:t>
      </w:r>
      <w:r w:rsidRPr="00E22F37">
        <w:t xml:space="preserve"> - </w:t>
      </w:r>
      <w:r w:rsidRPr="00E22F37">
        <w:t>11.3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6" w:name="Par361"/>
      <w:bookmarkEnd w:id="16"/>
      <w:r w:rsidRPr="00E22F37">
        <w:t>55. В рамках проведения проверки полноты и достоверности сведений, указанных в заявлении и документах, сотрудником подразделения лицензионно-разрешительной работы в течение 2 рабочих дней со дня поступления заявления формируются и направляются</w:t>
      </w:r>
      <w:r w:rsidRPr="00E22F37">
        <w:t xml:space="preserve"> с использованием СМЭВ в электронной форме запросы о предоставлении сведений: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55.1. В ФНС России в отношении заявителя - юридического лица о предоставлении сведений из ЕГРЮЛ.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55.2. В Росреестр в отношении заявителя - юридического лица о предоставлении свед</w:t>
      </w:r>
      <w:r w:rsidRPr="00E22F37">
        <w:t>ений из Единого государственного реестра недвижимости.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55.3. В МВД России о предоставлении сведений в отношении заявителя - физического лица, лиц, ответственных за сохранность и учет оружия и патронов, а также работников, допущенных к работе с оружием и па</w:t>
      </w:r>
      <w:r w:rsidRPr="00E22F37">
        <w:t>тронами: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55.3.1. Фамилия, имя, отчество (последнее - при наличии).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55.3.2. Число, месяц, год и место рождения.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55.3.3. Серия и номер документа, удостоверяющего личность, орган, его выдавший, дата выдачи.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>55.3.4. Адрес регистрации по месту жительства.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55.3.</w:t>
      </w:r>
      <w:r w:rsidRPr="00E22F37">
        <w:t>5. О наличии (отсутствии) неснятой или непогашенной судимости за преступление, совершенное умышленно, либо снятой или погашенной судимости за тяжкое или особо тяжкое преступление, совершенное с применением оружия (в целях определения оснований, препятствую</w:t>
      </w:r>
      <w:r w:rsidRPr="00E22F37">
        <w:t>щих получению лицензии на приобретение оружия)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Пункт 3 части 20 статьи 13</w:t>
      </w:r>
      <w:r w:rsidRPr="00E22F37">
        <w:t xml:space="preserve"> и </w:t>
      </w:r>
      <w:r w:rsidRPr="00E22F37">
        <w:t>часть 7 статьи 22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55.3.6. О привлечении к административной ответственности за совершение административных прав</w:t>
      </w:r>
      <w:r w:rsidRPr="00E22F37">
        <w:t>онарушений (в целях определения оснований, препятствующих получению лицензии на приобретение оружия)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Пу</w:t>
      </w:r>
      <w:r w:rsidRPr="00E22F37">
        <w:t>нкт 3 части 1 статьи 26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56. В рамках проведения проверки достоверности сведений, указанных в заявлении и документах, возможно направление запросов в иные государственные органы либо организации, в распоряжении которых н</w:t>
      </w:r>
      <w:r w:rsidRPr="00E22F37">
        <w:t>аходятся соответствующие сведения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&lt;3&gt; </w:t>
      </w:r>
      <w:r w:rsidRPr="00E22F37">
        <w:t>Пункт 25 части 1 статьи 9</w:t>
      </w:r>
      <w:r w:rsidRPr="00E22F37">
        <w:t xml:space="preserve"> Федерального закона от 3 июля 2016 г.</w:t>
      </w:r>
      <w:r w:rsidRPr="00E22F37">
        <w:t xml:space="preserve"> N 226-ФЗ "О войсках национальной гвардии Российской Федерации".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bookmarkStart w:id="17" w:name="Par381"/>
      <w:bookmarkEnd w:id="17"/>
      <w:r w:rsidRPr="00E22F37">
        <w:t xml:space="preserve">57. Проверка, предусмотренная </w:t>
      </w:r>
      <w:r w:rsidRPr="00E22F37">
        <w:t>пунктами 49</w:t>
      </w:r>
      <w:r w:rsidRPr="00E22F37">
        <w:t xml:space="preserve"> - </w:t>
      </w:r>
      <w:r w:rsidRPr="00E22F37">
        <w:t>51</w:t>
      </w:r>
      <w:r w:rsidRPr="00E22F37">
        <w:t xml:space="preserve">, </w:t>
      </w:r>
      <w:r w:rsidRPr="00E22F37">
        <w:t>55</w:t>
      </w:r>
      <w:r w:rsidRPr="00E22F37">
        <w:t xml:space="preserve"> настоящего Административного регламента, осуществляется сотрудником подразделения лицензионно-разрешительной работы в срок, не превышающий 10 календарных дней со дня регистрации заявления о выдаче (переоформлении) разрешения либо 26 календарных дней со дн</w:t>
      </w:r>
      <w:r w:rsidRPr="00E22F37">
        <w:t>я регистрации заявления о продлении срока действия разрешения (при подаче заявления заявителем - юридическим лицом).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Предоставление МВД России, ФНС России и Росреестром документов и (или) информации, необходимых для предоставления государственной услуги, о</w:t>
      </w:r>
      <w:r w:rsidRPr="00E22F37">
        <w:t>существляется в срок не более 5 рабочих дней со дня получения межведомственного запроса, если законодательством Российской Федерации не установлен иной срок &lt;4&gt;.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&lt;4&gt; </w:t>
      </w:r>
      <w:r w:rsidRPr="00E22F37">
        <w:t>Часть 3 статьи 7.2</w:t>
      </w:r>
      <w:r w:rsidRPr="00E22F37">
        <w:t xml:space="preserve"> Федерального закона "Об организации предоставления государственных и муниципальных услуг".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Неполучение (несвоевременное получение) ответа на межведомственный запрос не является ос</w:t>
      </w:r>
      <w:r w:rsidRPr="00E22F37">
        <w:t>нованием для продления срока предоставления государственной услуги либо отказа в ее предоставлении.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58. При проведении проверки полноты и достоверности сведений, указанных в заявлении и документах, поступивших из уполномоченного подразделения Росгвардии, м</w:t>
      </w:r>
      <w:r w:rsidRPr="00E22F37">
        <w:t xml:space="preserve">атериалы такой проверки в сроки, указанные в </w:t>
      </w:r>
      <w:r w:rsidRPr="00E22F37">
        <w:t>пункте 57</w:t>
      </w:r>
      <w:r w:rsidRPr="00E22F37">
        <w:t xml:space="preserve"> настоя</w:t>
      </w:r>
      <w:r w:rsidRPr="00E22F37">
        <w:t xml:space="preserve">щего Административного регламента, направляются уполномоченным должностным лицом подразделения лицензионно-разрешительной работы в уполномоченное подразделение Росгвардии по </w:t>
      </w:r>
      <w:r w:rsidRPr="00E22F37">
        <w:lastRenderedPageBreak/>
        <w:t>электронной почте.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 случае отсутствия технической возможности осуществления взаим</w:t>
      </w:r>
      <w:r w:rsidRPr="00E22F37">
        <w:t xml:space="preserve">одействия по электронной почте материалы проверки полноты и достоверности сведений, указанных в заявлении и документах, направляются уполномоченным должностным лицом подразделения лицензионно-разрешительной работы в уполномоченное подразделение Росгвардии </w:t>
      </w:r>
      <w:r w:rsidRPr="00E22F37">
        <w:t>на бумажном носителе посредством почтовой связи.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Поступившие материалы проверки анализируются и приобщаются сотрудником уполномоченного подразделения Росгвардии к заявлению и документам для учета и доклада уполномоченному должностному лицу уполномоченного </w:t>
      </w:r>
      <w:r w:rsidRPr="00E22F37">
        <w:t>подразделения Росгвардии при принятии решения о выдаче или об отказе в выдаче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59. В случае отсутствия технической возможности осуществления межведомственного электронного взаимодействия сотрудником подразделения лицензионно-разрешительной работ</w:t>
      </w:r>
      <w:r w:rsidRPr="00E22F37">
        <w:t>ы в Росреестр и территориальный орган МВД России на региональном уровне направляются запросы на бумажном носителе посредством почтовой связи.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60. Результатом административной процедуры является получение сотрудником запрашиваемых документов или информации </w:t>
      </w:r>
      <w:r w:rsidRPr="00E22F37">
        <w:t>об их отсутствии.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61. Способом фиксации результата выполнения административной процедуры является регистрация в информационных ресурсах Росгвардии запросов в иные органы государственной власти, рассмотрение которых входит в их компетенцию, а также ответов </w:t>
      </w:r>
      <w:r w:rsidRPr="00E22F37">
        <w:t>на них, содержащих запрошенную информацию.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Принятие решения о выдаче (об отказе в выдаче) разрешения и уведомление заявителя о принятом решении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62. Основанием для начала административной процедуры является завершение проверки, предусмотренной </w:t>
      </w:r>
      <w:r w:rsidRPr="00E22F37">
        <w:t>пунктами 49</w:t>
      </w:r>
      <w:r w:rsidRPr="00E22F37">
        <w:t xml:space="preserve"> - </w:t>
      </w:r>
      <w:r w:rsidRPr="00E22F37">
        <w:t>51</w:t>
      </w:r>
      <w:r w:rsidRPr="00E22F37">
        <w:t xml:space="preserve">, </w:t>
      </w:r>
      <w:r w:rsidRPr="00E22F37">
        <w:t>55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8" w:name="Par396"/>
      <w:bookmarkEnd w:id="18"/>
      <w:r w:rsidRPr="00E22F37">
        <w:t>63. Основаниями для отказа в выдаче разрешения являются &lt;1&gt;: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</w:t>
      </w:r>
      <w:r w:rsidRPr="00E22F37">
        <w:t>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Часть 4 статьи 9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непредставление заявителем необходимых сведений либо </w:t>
      </w:r>
      <w:r w:rsidRPr="00E22F37">
        <w:t>представление им неверных сведений;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невозможность обеспечения учета и сохранности оружия либо необеспечение этих условий;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иные предусмотренные Федеральным </w:t>
      </w:r>
      <w:r w:rsidRPr="00E22F37">
        <w:t>законом</w:t>
      </w:r>
      <w:r w:rsidRPr="00E22F37">
        <w:t xml:space="preserve"> "Об оружии" основания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Статьи 13</w:t>
      </w:r>
      <w:r w:rsidRPr="00E22F37">
        <w:t xml:space="preserve">, </w:t>
      </w:r>
      <w:r w:rsidRPr="00E22F37">
        <w:t>15</w:t>
      </w:r>
      <w:r w:rsidRPr="00E22F37">
        <w:t xml:space="preserve">, </w:t>
      </w:r>
      <w:r w:rsidRPr="00E22F37">
        <w:t>22</w:t>
      </w:r>
      <w:r w:rsidRPr="00E22F37">
        <w:t xml:space="preserve">, </w:t>
      </w:r>
      <w:r w:rsidRPr="00E22F37">
        <w:t>25</w:t>
      </w:r>
      <w:r w:rsidRPr="00E22F37">
        <w:t xml:space="preserve"> и </w:t>
      </w:r>
      <w:r w:rsidRPr="00E22F37">
        <w:t>26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При наличии оснований для отказа в выдаче разрешения осуществл</w:t>
      </w:r>
      <w:r w:rsidRPr="00E22F37">
        <w:t xml:space="preserve">яется подготовка заключения об отказе в выдаче разрешения (рекомендуемый образец приведен в </w:t>
      </w:r>
      <w:r w:rsidRPr="00E22F37">
        <w:t>приложении N 6</w:t>
      </w:r>
      <w:r w:rsidRPr="00E22F37">
        <w:t xml:space="preserve"> к настоящему Административному регламенту).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19" w:name="Par407"/>
      <w:bookmarkEnd w:id="19"/>
      <w:r w:rsidRPr="00E22F37">
        <w:t>64. При принятии реше</w:t>
      </w:r>
      <w:r w:rsidRPr="00E22F37">
        <w:t xml:space="preserve">ния об отказе в выдаче разрешения в течение 2 рабочих дней со дня </w:t>
      </w:r>
      <w:r w:rsidRPr="00E22F37">
        <w:lastRenderedPageBreak/>
        <w:t xml:space="preserve">принятия такого решения осуществляется подготовка уведомления об отказе в выдаче разрешения (рекомендуемый образец приведен в </w:t>
      </w:r>
      <w:r w:rsidRPr="00E22F37">
        <w:t>приложении N 7</w:t>
      </w:r>
      <w:r w:rsidRPr="00E22F37">
        <w:t xml:space="preserve"> к настоящему Административному регламенту), в котором указываются причины отказа в выдаче (переоформлении, продлении срока действия) разрешения. Уведомление об отказе в выдаче разрешения вручается заявителю лично или направляется по</w:t>
      </w:r>
      <w:r w:rsidRPr="00E22F37">
        <w:t xml:space="preserve"> почте, электронной почте (при наличии).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При принятии решения об отказе в выдаче разрешения уведомление об отказе в выдаче разрешения направляется заявителю не позднее 14 календарных дней со дня регистрации заявления.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0" w:name="Par409"/>
      <w:bookmarkEnd w:id="20"/>
      <w:r w:rsidRPr="00E22F37">
        <w:t>65. При отсутствии основан</w:t>
      </w:r>
      <w:r w:rsidRPr="00E22F37">
        <w:t xml:space="preserve">ий для отказа в выдаче разрешения, предусмотренных </w:t>
      </w:r>
      <w:r w:rsidRPr="00E22F37">
        <w:t>пунктом 63</w:t>
      </w:r>
      <w:r w:rsidRPr="00E22F37">
        <w:t xml:space="preserve"> настоящего Административного регламента, в течение 2 рабочих дней со дня окончания проверки, предусмотрен</w:t>
      </w:r>
      <w:r w:rsidRPr="00E22F37">
        <w:t xml:space="preserve">ной </w:t>
      </w:r>
      <w:r w:rsidRPr="00E22F37">
        <w:t>пунк</w:t>
      </w:r>
      <w:r w:rsidRPr="00E22F37">
        <w:t>тами 49</w:t>
      </w:r>
      <w:r w:rsidRPr="00E22F37">
        <w:t xml:space="preserve"> - </w:t>
      </w:r>
      <w:r w:rsidRPr="00E22F37">
        <w:t>51</w:t>
      </w:r>
      <w:r w:rsidRPr="00E22F37">
        <w:t xml:space="preserve">, </w:t>
      </w:r>
      <w:r w:rsidRPr="00E22F37">
        <w:t>55</w:t>
      </w:r>
      <w:r w:rsidRPr="00E22F37">
        <w:t xml:space="preserve"> настоящего Административного регламента, сотрудником осуществляется подготовка заключения о выдаче разрешения, офо</w:t>
      </w:r>
      <w:r w:rsidRPr="00E22F37">
        <w:t>рмляемого в виде записи на заявлении следующего содержания: "Полагал бы возможным выдать разрешение", которое подписывается сотрудником и представляется на утверждение непосредственному руководителю или его заместителю.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Начальник уполномоченного подразделе</w:t>
      </w:r>
      <w:r w:rsidRPr="00E22F37">
        <w:t>ния Росгвардии, первый заместитель начальника уполномоченного подразделения Росгвардии, начальник управления лицензионно-разрешительной работы уполномоченного подразделения Росгвардии &lt;1&gt;, начальники территориальных органов Росгвардии и их заместители - на</w:t>
      </w:r>
      <w:r w:rsidRPr="00E22F37">
        <w:t>чальники центров лицензионно-разрешительной работы, начальники самостоятельных отделов (отделений) лицензионно-разрешительной работы территориальных органов Росгвардии &lt;2&gt;, а также лица, исполняющие их обязанности, вправе самостоятельно принимать решения и</w:t>
      </w:r>
      <w:r w:rsidRPr="00E22F37">
        <w:t xml:space="preserve"> подписывать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"руководство уполномоченного подразделения Росгвардии".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Далее - "руководство территориального органа Росгвардии".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Сотрудники соответствующих самостоятельных отделов (отделений) лице</w:t>
      </w:r>
      <w:r w:rsidRPr="00E22F37">
        <w:t>нзионно-разрешительной работы территориальных органов Росгвардии вправе самостоятельно принимать решения и подписывать разрешения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&lt;3&gt; </w:t>
      </w:r>
      <w:r w:rsidRPr="00E22F37">
        <w:t>Приказ</w:t>
      </w:r>
      <w:r w:rsidRPr="00E22F37">
        <w:t xml:space="preserve"> Росгвардии от 17 октября 2016 г. N 312.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Заключение о выдаче разрешения, подписанное уполномоченным должностным лицом территориального органа Росгвардии в течение 2 рабочих дней со дня окончания проверки, предусмотренной </w:t>
      </w:r>
      <w:r w:rsidRPr="00E22F37">
        <w:t>пунктами 49</w:t>
      </w:r>
      <w:r w:rsidRPr="00E22F37">
        <w:t xml:space="preserve"> - </w:t>
      </w:r>
      <w:r w:rsidRPr="00E22F37">
        <w:t>51</w:t>
      </w:r>
      <w:r w:rsidRPr="00E22F37">
        <w:t xml:space="preserve">, </w:t>
      </w:r>
      <w:r w:rsidRPr="00E22F37">
        <w:t>55</w:t>
      </w:r>
      <w:r w:rsidRPr="00E22F37">
        <w:t xml:space="preserve"> настоящего Административного регламента, на утверждение руководству территориального органа Росгвардии не представляется.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66. Для офор</w:t>
      </w:r>
      <w:r w:rsidRPr="00E22F37">
        <w:t xml:space="preserve">мления заключений и решений допускается использование соответствующих штампов, текстовая часть которых заверяется подписью уполномоченного должностного лица, указанного в </w:t>
      </w:r>
      <w:r w:rsidRPr="00E22F37">
        <w:t>пункте 65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67.</w:t>
      </w:r>
      <w:r w:rsidRPr="00E22F37">
        <w:t xml:space="preserve"> В срок не более 12 календарных дней со дня регистрации заявления и документов заключение о принятии решения утверждается руководством уполномоченного подразделения Росгвардии или территориального органа Росгвардии либо подписывается уполномоченным </w:t>
      </w:r>
      <w:r w:rsidRPr="00E22F37">
        <w:lastRenderedPageBreak/>
        <w:t>должнос</w:t>
      </w:r>
      <w:r w:rsidRPr="00E22F37">
        <w:t>тным лицом.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68. Результатом административной процедуры является принятие решения о выдаче или об отказе в выдаче разрешения, уведомление заявителя о принятом решении.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69. Способом фиксации результата выполнения административной процедуры является утвержден</w:t>
      </w:r>
      <w:r w:rsidRPr="00E22F37">
        <w:t>ие (подписание) заключения о выдаче разрешения или заключения об отказе в выдаче разрешения.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Выдача разрешения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70. Основанием для начала административной процедуры является подписание (утверждение) заключения о выдаче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Разрешение оформляется с</w:t>
      </w:r>
      <w:r w:rsidRPr="00E22F37">
        <w:t>отрудником в срок не более 2 рабочих дней со дня подписания (утверждения) заключения о его выдаче.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Разрешение оформляется на бланке серии PX (</w:t>
      </w:r>
      <w:r w:rsidRPr="00E22F37">
        <w:t>приложение N 8</w:t>
      </w:r>
      <w:r w:rsidRPr="00E22F37">
        <w:t xml:space="preserve"> к настоящему Административному регламенту)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</w:t>
      </w:r>
      <w:r w:rsidRPr="00E22F37">
        <w:t>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Пункт 6</w:t>
      </w:r>
      <w:r w:rsidRPr="00E22F37">
        <w:t xml:space="preserve"> постановления Правительства Российской Федерации от 21 июля 1998 г. N 814 "О мерах по регулированию оборота г</w:t>
      </w:r>
      <w:r w:rsidRPr="00E22F37">
        <w:t>ражданского и служебного оружия и патронов к нему на территории Российской Федерации".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Оформленное разрешение подписывается должностными лицами, указанными в </w:t>
      </w:r>
      <w:r w:rsidRPr="00E22F37">
        <w:t>пункте 65</w:t>
      </w:r>
      <w:r w:rsidRPr="00E22F37">
        <w:t xml:space="preserve"> настоящего Административного регламента, подпись которых</w:t>
      </w:r>
      <w:r w:rsidRPr="00E22F37">
        <w:t xml:space="preserve"> заверяется оттиском печати с воспроизведением Государственного герба Российской Федерации.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Бланки разрешений являются защищенной полиграфической продукцией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Бланки соответствуют уровню "Б" </w:t>
      </w:r>
      <w:r w:rsidRPr="00E22F37">
        <w:t>технических требований</w:t>
      </w:r>
      <w:r w:rsidRPr="00E22F37">
        <w:t xml:space="preserve"> и условий изготовления защищенной полиграфической продукции, утвержденных приказом Минфина России от 7 февраля 2003 г. N 14н "О реализации пос</w:t>
      </w:r>
      <w:r w:rsidRPr="00E22F37">
        <w:t>тановления Правительства Российской Федерации от 11 ноября 2002 г. N 817" (зарегистрирован Минюстом России 17 марта 2003 года, регистрационный N 4271), с изменениями, внесенными приказом Минфина России от 11 июля 2005 г. N 90н (зарегистрирован Минюстом Рос</w:t>
      </w:r>
      <w:r w:rsidRPr="00E22F37">
        <w:t>сии 2 августа 2005 года, регистрационный N 6860).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С разрешением, оформляемым юридическим и физическим лицам, занимающимся коллекционированием и (или) экспонированием оружия и (или) патронов, выдается список номерного учета оружия и (или) патронов, который</w:t>
      </w:r>
      <w:r w:rsidRPr="00E22F37">
        <w:t xml:space="preserve"> оформляется на листе бумаги формата A4, копия которого подлежит приобщению к учетному или контрольно-наблюдательному делу заявителя.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Юридическим лицам разрешения оформляются сроком на 3 года &lt;3&gt;.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&lt;3&gt; </w:t>
      </w:r>
      <w:r w:rsidRPr="00E22F37">
        <w:t>Пункты 54</w:t>
      </w:r>
      <w:r w:rsidRPr="00E22F37">
        <w:t xml:space="preserve"> и </w:t>
      </w:r>
      <w:r w:rsidRPr="00E22F37">
        <w:t>55</w:t>
      </w:r>
      <w:r w:rsidRPr="00E22F37">
        <w:t xml:space="preserve"> Правил оборота оружия.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lastRenderedPageBreak/>
        <w:t>Разрешения, о</w:t>
      </w:r>
      <w:r w:rsidRPr="00E22F37">
        <w:t>формляемые физическим лицам, занимающимся коллекционированием и (или) экспонированием оружия и (или) патронов, выдаются бессрочно &lt;4&gt;.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&lt;4&gt; </w:t>
      </w:r>
      <w:r w:rsidRPr="00E22F37">
        <w:t>Часть 14 статьи 13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bookmarkStart w:id="21" w:name="Par446"/>
      <w:bookmarkEnd w:id="21"/>
      <w:r w:rsidRPr="00E22F37">
        <w:t>71. Сведения об оформленном разрешении вносятся в СЦУО и книгу регистрации заявлений и выдачи лицензий и разрешений.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72. После подписания разрешения заявитель</w:t>
      </w:r>
      <w:r w:rsidRPr="00E22F37">
        <w:t xml:space="preserve"> информируется о результате предоставления государственной услуги по телефонам, электронной почте (при наличии).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2" w:name="Par448"/>
      <w:bookmarkEnd w:id="22"/>
      <w:r w:rsidRPr="00E22F37">
        <w:t xml:space="preserve">73. Перед выдачей разрешения сотрудник разъясняет заявителю требования </w:t>
      </w:r>
      <w:r w:rsidRPr="00E22F37">
        <w:t>глав VIII</w:t>
      </w:r>
      <w:r w:rsidRPr="00E22F37">
        <w:t xml:space="preserve"> - </w:t>
      </w:r>
      <w:r w:rsidRPr="00E22F37">
        <w:t>XII</w:t>
      </w:r>
      <w:r w:rsidRPr="00E22F37">
        <w:t xml:space="preserve"> Правил оборота оружия.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74. Заявление и документы, послужившие основанием для принятия решения о выдаче разрешения, приобщаются к учетному либо контрольно-наблюдательному делу заявителя.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Заявления и документы, решение по которым принято руководством уполномоченного подразделения </w:t>
      </w:r>
      <w:r w:rsidRPr="00E22F37">
        <w:t>Росгвардии, направляются по почте и по электронной почте в подразделение лицензионно-разрешительной работы (по месту хранения оружия) для приобщения к учетному или контрольно-наблюдательному делу заявителя и осуществления дальнейшего контроля и учета оружи</w:t>
      </w:r>
      <w:r w:rsidRPr="00E22F37">
        <w:t>я и патронов.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75. Направление разрешения заявителю посредством почтовой связи законодательством Российской Федерации не предусмотрено.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76. Результатом административной процедуры является выдача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77. Способом фиксации результата выполнения админи</w:t>
      </w:r>
      <w:r w:rsidRPr="00E22F37">
        <w:t>стративной процедуры является внесение сведений о выданном разрешении в СЦУО и книгу регистрации заявлений и выдачи лицензий и разрешений.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Переоформление (отказ в переоформлении) разрешения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78. Основанием для начала административной процедуры является при</w:t>
      </w:r>
      <w:r w:rsidRPr="00E22F37">
        <w:t xml:space="preserve">ем заявления и документов, предусмотренных </w:t>
      </w:r>
      <w:r w:rsidRPr="00E22F37">
        <w:t>подпунктом 11.2 пункта 11</w:t>
      </w:r>
      <w:r w:rsidRPr="00E22F37">
        <w:t xml:space="preserve"> н</w:t>
      </w:r>
      <w:r w:rsidRPr="00E22F37">
        <w:t>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79. Основаниями для переоформления разрешения являются: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изменение сведений, указанных в разрешении;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непригодность разрешения (не сохранены реквизиты или элементы защиты, записи не обеспечивают возможности их прочтени</w:t>
      </w:r>
      <w:r w:rsidRPr="00E22F37">
        <w:t>я либо обесцвечен бланк);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утрата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3" w:name="Par461"/>
      <w:bookmarkEnd w:id="23"/>
      <w:r w:rsidRPr="00E22F37">
        <w:t>80. Основаниями для отказа в переоформлении разрешения являются &lt;1&gt;: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Часть 4 статьи 9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непредставление заявителем необходимых сведений либо представление им неверных сведений;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невозможность обеспечения учета и сохранности оружия либо необеспечение этих условий;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иные п</w:t>
      </w:r>
      <w:r w:rsidRPr="00E22F37">
        <w:t xml:space="preserve">редусмотренные Федеральным </w:t>
      </w:r>
      <w:r w:rsidRPr="00E22F37">
        <w:t>законом</w:t>
      </w:r>
      <w:r w:rsidRPr="00E22F37">
        <w:t xml:space="preserve"> "Об оружии" основания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Статьи 13</w:t>
      </w:r>
      <w:r w:rsidRPr="00E22F37">
        <w:t xml:space="preserve">, </w:t>
      </w:r>
      <w:r w:rsidRPr="00E22F37">
        <w:t>15</w:t>
      </w:r>
      <w:r w:rsidRPr="00E22F37">
        <w:t xml:space="preserve">, </w:t>
      </w:r>
      <w:r w:rsidRPr="00E22F37">
        <w:t>22</w:t>
      </w:r>
      <w:r w:rsidRPr="00E22F37">
        <w:t xml:space="preserve">, </w:t>
      </w:r>
      <w:r w:rsidRPr="00E22F37">
        <w:t>25</w:t>
      </w:r>
      <w:r w:rsidRPr="00E22F37">
        <w:t xml:space="preserve"> и </w:t>
      </w:r>
      <w:r w:rsidRPr="00E22F37">
        <w:t>26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81. При получении заявления и документов сотрудником устанавливается личность заявителя, после чего проверяется наличие: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информации об уплате государственной пошлины, за исключением случаев </w:t>
      </w:r>
      <w:r w:rsidRPr="00E22F37">
        <w:t>обнаружения в разрешении опечаток и ошибок (факт уплаты заявителем государственной пошлины подтверждается информацией об уплате государственной пошлины, содержащейся в ГИС ГМП, либо платежным документом, представленным заявителем по собственной инициативе)</w:t>
      </w:r>
      <w:r w:rsidRPr="00E22F37">
        <w:t>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 заявлении сведений, предусмотренных формой заявления;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документов, предусмотренных </w:t>
      </w:r>
      <w:r w:rsidRPr="00E22F37">
        <w:t>подпунктом 11.2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Подлинники представленных документов возвращаются заявителю.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82. Процедуры приема и регистрации заявления осуществляются в соответствии с </w:t>
      </w:r>
      <w:r w:rsidRPr="00E22F37">
        <w:t>пунктами 41</w:t>
      </w:r>
      <w:r w:rsidRPr="00E22F37">
        <w:t xml:space="preserve"> - </w:t>
      </w:r>
      <w:r w:rsidRPr="00E22F37">
        <w:t>44</w:t>
      </w:r>
      <w:r w:rsidRPr="00E22F37">
        <w:t xml:space="preserve"> настояще</w:t>
      </w:r>
      <w:r w:rsidRPr="00E22F37">
        <w:t>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83. При переоформлении разрешения в связи с изменением адреса места хранения оружия и (или) патронов юридическим лицом либо места жительства гражданина проводится проверка в соответствии с </w:t>
      </w:r>
      <w:r w:rsidRPr="00E22F37">
        <w:t>пунктами</w:t>
      </w:r>
      <w:r w:rsidRPr="00E22F37">
        <w:t xml:space="preserve"> 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84. При переоформлении разрешения, не связанном с изменением адреса места хранения оружия и (или) патронов юри</w:t>
      </w:r>
      <w:r w:rsidRPr="00E22F37">
        <w:t xml:space="preserve">дическим лицом либо места жительства гражданина, проводится проверка в соответствии с </w:t>
      </w:r>
      <w:r w:rsidRPr="00E22F37">
        <w:t>пунктами 50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</w:t>
      </w:r>
      <w:r w:rsidRPr="00E22F37">
        <w:t>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85. При отсутствии оснований для отказа в переоформлении разрешения, предусмотренных </w:t>
      </w:r>
      <w:r w:rsidRPr="00E22F37">
        <w:t>пунктом 80</w:t>
      </w:r>
      <w:r w:rsidRPr="00E22F37">
        <w:t xml:space="preserve"> настоящего Административного регламента, в течение 2 </w:t>
      </w:r>
      <w:r w:rsidRPr="00E22F37">
        <w:t xml:space="preserve">рабочих дней со дня окончания проверки, предусмотренной </w:t>
      </w:r>
      <w:r w:rsidRPr="00E22F37">
        <w:t>пунктами 50</w:t>
      </w:r>
      <w:r w:rsidRPr="00E22F37">
        <w:t xml:space="preserve">, </w:t>
      </w:r>
      <w:r w:rsidRPr="00E22F37">
        <w:t>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</w:t>
      </w:r>
      <w:r w:rsidRPr="00E22F37">
        <w:t xml:space="preserve"> регламента, сотрудником осуществляется подготовка заключения о выдаче разрешения, оформляемого в виде записи на заявлении следующего содержания: "Полагал бы возможным выдать разрешение", которое подписывается сотрудником и представляется на утверждение не</w:t>
      </w:r>
      <w:r w:rsidRPr="00E22F37">
        <w:t>посредственному руководителю или его заместителю.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Заключение о выдаче разрешения, подписанное уполномоченным должностным лицом территориального органа Росгвардии в течение 2 рабочих дней со дня окончания проверки, предусмотренной </w:t>
      </w:r>
      <w:r w:rsidRPr="00E22F37">
        <w:t>пунктами 50</w:t>
      </w:r>
      <w:r w:rsidRPr="00E22F37">
        <w:t xml:space="preserve">, </w:t>
      </w:r>
      <w:r w:rsidRPr="00E22F37">
        <w:t>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регламента, на утверждение руководству территориального органа Росгвардии не пред</w:t>
      </w:r>
      <w:r w:rsidRPr="00E22F37">
        <w:t>ставляется.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86. В срок не более 12 календарных дней со дня регистрации заявления и документов заключение о выдаче разрешения или об отказе в выдаче разрешения утверждается руководством уполномоченного подразделения Росгвардии или территориального органа Ро</w:t>
      </w:r>
      <w:r w:rsidRPr="00E22F37">
        <w:t xml:space="preserve">сгвардии либо </w:t>
      </w:r>
      <w:r w:rsidRPr="00E22F37">
        <w:lastRenderedPageBreak/>
        <w:t>подписывается уполномоченным должностным лицом.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87. Переоформленное разрешение подписывается должностными лицами, указанными в </w:t>
      </w:r>
      <w:r w:rsidRPr="00E22F37">
        <w:t>пункте 65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Выдача переоформленного разрешени</w:t>
      </w:r>
      <w:r w:rsidRPr="00E22F37">
        <w:t xml:space="preserve">я осуществляется в соответствии с </w:t>
      </w:r>
      <w:r w:rsidRPr="00E22F37">
        <w:t>пунктами 71</w:t>
      </w:r>
      <w:r w:rsidRPr="00E22F37">
        <w:t xml:space="preserve"> - </w:t>
      </w:r>
      <w:r w:rsidRPr="00E22F37">
        <w:t>73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Разрешение переоформляется без изменения ранее установленного срока его действия.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88. При наличии оснований, предусмотренных </w:t>
      </w:r>
      <w:r w:rsidRPr="00E22F37">
        <w:t>пунктом 80</w:t>
      </w:r>
      <w:r w:rsidRPr="00E22F37">
        <w:t xml:space="preserve"> настоящего Административного регламента, осуществляется подготовка заключения об отказе в выдаче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89. При отказе в переоформлении разрешения заявител</w:t>
      </w:r>
      <w:r w:rsidRPr="00E22F37">
        <w:t xml:space="preserve">ю не позднее 14 календарных дней со дня регистрации заявления направляется уведомление об отказе в выдаче разрешения в соответствии с </w:t>
      </w:r>
      <w:r w:rsidRPr="00E22F37">
        <w:t>пунктом 64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90. Заявление и документы, послужившие основанием для</w:t>
      </w:r>
      <w:r w:rsidRPr="00E22F37">
        <w:t xml:space="preserve"> принятия решения о переоформлении разрешения, приобщаются к учетному или контрольно-наблюдательному делу заявителя.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Заявления и документы, решение по которым принято руководством уполномоченного подразделения Росгвардии, направляются по почте и по электро</w:t>
      </w:r>
      <w:r w:rsidRPr="00E22F37">
        <w:t>нной почте в подразделение лицензионно-разрешительной работы (по месту хранения оружия) для приобщения к учетному или контрольно-наблюдательному делу заявителя и осуществления дальнейшего контроля и учета оружия и патронов.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91. Результатом административной</w:t>
      </w:r>
      <w:r w:rsidRPr="00E22F37">
        <w:t xml:space="preserve"> процедуры является переоформление (отказ в переоформлении)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92. Способом фиксации результата выполнения административной процедуры является внесение сведений о переоформлении разрешения в СЦУО и книгу регистрации заявлений и выдачи лицензий и р</w:t>
      </w:r>
      <w:r w:rsidRPr="00E22F37">
        <w:t>азрешений.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Продление (отказ в продлении) срока действия разрешения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93. Основанием для начала административной процедуры является прием от заявителя - юридического лица заявления и документов, предусмотренных </w:t>
      </w:r>
      <w:r w:rsidRPr="00E22F37">
        <w:t xml:space="preserve">подпунктом </w:t>
      </w:r>
      <w:r w:rsidRPr="00E22F37">
        <w:t>11.3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94. При получении заявления и документов сотрудником устанавливается личность заявителя, после чего проверяется наличие: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информации об уплате государственной пошлины (факт уплаты заявителем государ</w:t>
      </w:r>
      <w:r w:rsidRPr="00E22F37">
        <w:t>ственной пошлины подтверждается информацией об уплате государственной пошлины, содержащейся в ГИС ГМП, либо платежным документом, представленным заявителем по собственной инициативе);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 заявлении сведений, предусмотренных формой заявления;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документов, пред</w:t>
      </w:r>
      <w:r w:rsidRPr="00E22F37">
        <w:t xml:space="preserve">усмотренных </w:t>
      </w:r>
      <w:r w:rsidRPr="00E22F37">
        <w:t>подпунктом 11.3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Подлинники представленных документов возвращаются заявителю.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 xml:space="preserve">95. Процедуры приема и регистрации заявления осуществляются в соответствии с </w:t>
      </w:r>
      <w:r w:rsidRPr="00E22F37">
        <w:t>пунктами 41</w:t>
      </w:r>
      <w:r w:rsidRPr="00E22F37">
        <w:t xml:space="preserve"> - </w:t>
      </w:r>
      <w:r w:rsidRPr="00E22F37">
        <w:t>44</w:t>
      </w:r>
      <w:r w:rsidRPr="00E22F37">
        <w:t xml:space="preserve"> настояще</w:t>
      </w:r>
      <w:r w:rsidRPr="00E22F37">
        <w:t>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96. При продлении срока действия разрешения проводится проверка в соответствии с </w:t>
      </w:r>
      <w:r w:rsidRPr="00E22F37">
        <w:t>пунктами 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4" w:name="Par501"/>
      <w:bookmarkEnd w:id="24"/>
      <w:r w:rsidRPr="00E22F37">
        <w:t>97. Основаниями для отказа в продлении срока действия разрешения являются &lt;1&gt;: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Часть 4 статьи 9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непредставление заявителем необходимых сведений либ</w:t>
      </w:r>
      <w:r w:rsidRPr="00E22F37">
        <w:t>о представление им неверных сведений;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невозможность обеспечения учета и сохранности оружия либо необеспечение этих условий;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иные предусмотренные Федеральным </w:t>
      </w:r>
      <w:r w:rsidRPr="00E22F37">
        <w:t>законо</w:t>
      </w:r>
      <w:r w:rsidRPr="00E22F37">
        <w:t>м</w:t>
      </w:r>
      <w:r w:rsidRPr="00E22F37">
        <w:t xml:space="preserve"> "Об оружии" основания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&lt;2&gt; </w:t>
      </w:r>
      <w:r w:rsidRPr="00E22F37">
        <w:t>Статьи 13</w:t>
      </w:r>
      <w:r w:rsidRPr="00E22F37">
        <w:t xml:space="preserve">, </w:t>
      </w:r>
      <w:r w:rsidRPr="00E22F37">
        <w:t>15</w:t>
      </w:r>
      <w:r w:rsidRPr="00E22F37">
        <w:t xml:space="preserve">, </w:t>
      </w:r>
      <w:r w:rsidRPr="00E22F37">
        <w:t>22</w:t>
      </w:r>
      <w:r w:rsidRPr="00E22F37">
        <w:t xml:space="preserve">, </w:t>
      </w:r>
      <w:r w:rsidRPr="00E22F37">
        <w:t>25</w:t>
      </w:r>
      <w:r w:rsidRPr="00E22F37">
        <w:t xml:space="preserve"> и </w:t>
      </w:r>
      <w:r w:rsidRPr="00E22F37">
        <w:t>26</w:t>
      </w:r>
      <w:r w:rsidRPr="00E22F37">
        <w:t xml:space="preserve"> Федерального закона "Об оружии".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98. При отсутствии оснований для отказа в продлении срока де</w:t>
      </w:r>
      <w:r w:rsidRPr="00E22F37">
        <w:t xml:space="preserve">йствия разрешения, предусмотренных </w:t>
      </w:r>
      <w:r w:rsidRPr="00E22F37">
        <w:t>пунктом 97</w:t>
      </w:r>
      <w:r w:rsidRPr="00E22F37">
        <w:t xml:space="preserve"> настоящего Административного регламента, в течение 2 рабочих дней со дня окончания проверки, предусмотр</w:t>
      </w:r>
      <w:r w:rsidRPr="00E22F37">
        <w:t xml:space="preserve">енной </w:t>
      </w:r>
      <w:r w:rsidRPr="00E22F37">
        <w:t>пунктами 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регламента, сотрудником осуществляется подготовка заключения о выдаче разрешения, </w:t>
      </w:r>
      <w:r w:rsidRPr="00E22F37">
        <w:t>оформляемого в виде записи на заявлении следующего содержания: "Полагал бы возможным выдать разрешение", которое подписывается сотрудником и представляется на утверждение непосредственному руководителю или его заместителю.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Заключение о выдаче разрешения, п</w:t>
      </w:r>
      <w:r w:rsidRPr="00E22F37">
        <w:t xml:space="preserve">одписанное уполномоченным должностным лицом территориального органа Росгвардии, в течение 2 рабочих дней со дня окончания проверки, предусмотренной </w:t>
      </w:r>
      <w:r w:rsidRPr="00E22F37">
        <w:t>пунктами 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регламента, на утверждение руководству территориального органа Росгвардии не представляется.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99. В срок не более 28 календарных дней со дня регистрации заявления и документов заключение о выдаче р</w:t>
      </w:r>
      <w:r w:rsidRPr="00E22F37">
        <w:t>азрешения или об отказе в выдаче разрешения утверждается руководством уполномоченного подразделения Росгвардии или территориального органа Росгвардии либо подписывается уполномоченным должностным лицом.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100. Продленное разрешение подписывается должностными</w:t>
      </w:r>
      <w:r w:rsidRPr="00E22F37">
        <w:t xml:space="preserve"> лицами, указанными в </w:t>
      </w:r>
      <w:r w:rsidRPr="00E22F37">
        <w:t>пункте 65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Продление срока действия разрешения осуществляется с учетом требований </w:t>
      </w:r>
      <w:r w:rsidRPr="00E22F37">
        <w:t>пунктов 71</w:t>
      </w:r>
      <w:r w:rsidRPr="00E22F37">
        <w:t xml:space="preserve"> - </w:t>
      </w:r>
      <w:r w:rsidRPr="00E22F37">
        <w:t>73</w:t>
      </w:r>
      <w:r w:rsidRPr="00E22F37">
        <w:t xml:space="preserve"> настоящего Административного регламент</w:t>
      </w:r>
      <w:r w:rsidRPr="00E22F37">
        <w:t>а. Разрешение серии PX продлевается юридическим лицам на 3 года со дня, следующего за днем окончания срока действия разрешения, подлежащего продлению.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101. При наличии оснований, предусмотренных </w:t>
      </w:r>
      <w:r w:rsidRPr="00E22F37">
        <w:t>пунктом 97</w:t>
      </w:r>
      <w:r w:rsidRPr="00E22F37">
        <w:t xml:space="preserve"> настоящего Административного регламента, осуществляется подготовка заключения об отказе в выдаче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102. При отказе в выдаче разрешения заявителю не позднее 1 месяца со дня регистрации заявл</w:t>
      </w:r>
      <w:r w:rsidRPr="00E22F37">
        <w:t xml:space="preserve">ения направляется уведомление об отказе в выдаче разрешения в соответствии с </w:t>
      </w:r>
      <w:r w:rsidRPr="00E22F37">
        <w:t>пунктом 64</w:t>
      </w:r>
      <w:r w:rsidRPr="00E22F37">
        <w:t xml:space="preserve"> </w:t>
      </w:r>
      <w:r w:rsidRPr="00E22F37">
        <w:lastRenderedPageBreak/>
        <w:t>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103. Заявление и документы, послужившие основанием для принятия решения о продлении срока действия разрешения,</w:t>
      </w:r>
      <w:r w:rsidRPr="00E22F37">
        <w:t xml:space="preserve"> приобщаются к контрольно-наблюдательному или учетному делу заявителя.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Заявления и документы, решение по которым принято руководством уполномоченного подразделения Росгвардии, направляются по почте и по электронной почте в подразделение лицензионно-разреши</w:t>
      </w:r>
      <w:r w:rsidRPr="00E22F37">
        <w:t>тельной работы (по месту хранения оружия) для приобщения к учетному или контрольно-наблюдательному делу заявителя и осуществления дальнейшего контроля и учета оружия и патронов.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104. Результатом административной процедуры является продление срока действия </w:t>
      </w:r>
      <w:r w:rsidRPr="00E22F37">
        <w:t>(отказ в продлении срока действия)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105. Способом фиксации результата выполнения административной процедуры является внесение сведений о продлении разрешения в СЦУО и книгу регистрации заявлений и выдачи лицензий и разрешений.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Исправление допущ</w:t>
      </w:r>
      <w:r w:rsidRPr="00E22F37">
        <w:t>енных опечаток и (или) ошибок в выданных в результате предоставления государственной услуги документах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106. Основанием для начала административной процедуры является прием заявления и документов, предусмотренных </w:t>
      </w:r>
      <w:r w:rsidRPr="00E22F37">
        <w:t>подпунктом 11.2 пункта 11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107. Процедуры приема и регистрации заявления осуществляются в соответствии с </w:t>
      </w:r>
      <w:r w:rsidRPr="00E22F37">
        <w:t>пунктами 41</w:t>
      </w:r>
      <w:r w:rsidRPr="00E22F37">
        <w:t xml:space="preserve"> - </w:t>
      </w:r>
      <w:r w:rsidRPr="00E22F37">
        <w:t>44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108. При получении заявления и документов сотрудником устанавливается личность заявителя, после чего проверяется наличие в заявлении сведений, ук</w:t>
      </w:r>
      <w:r w:rsidRPr="00E22F37">
        <w:t xml:space="preserve">азанных в форме заявления, предусмотренного </w:t>
      </w:r>
      <w:r w:rsidRPr="00E22F37">
        <w:t>подпунктом 11.2 пункта 11</w:t>
      </w:r>
      <w:r w:rsidRPr="00E22F37">
        <w:t xml:space="preserve"> </w:t>
      </w:r>
      <w:r w:rsidRPr="00E22F37">
        <w:t>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Подлинники представленных документов возвращаются заявителю.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109. При переоформлении разрешения в связи с обнаружением в нем опечаток и (или) ошибок проверка, предусмотренная </w:t>
      </w:r>
      <w:r w:rsidRPr="00E22F37">
        <w:t>пунктами 50</w:t>
      </w:r>
      <w:r w:rsidRPr="00E22F37">
        <w:t xml:space="preserve">, </w:t>
      </w:r>
      <w:r w:rsidRPr="00E22F37">
        <w:t>51</w:t>
      </w:r>
      <w:r w:rsidRPr="00E22F37">
        <w:t xml:space="preserve"> и </w:t>
      </w:r>
      <w:r w:rsidRPr="00E22F37">
        <w:t>55</w:t>
      </w:r>
      <w:r w:rsidRPr="00E22F37">
        <w:t xml:space="preserve"> настоящего Административного регламента, не проводится.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bookmarkStart w:id="25" w:name="Par529"/>
      <w:bookmarkEnd w:id="25"/>
      <w:r w:rsidRPr="00E22F37">
        <w:t xml:space="preserve">110. Переоформление разрешения в связи с обнаружением в </w:t>
      </w:r>
      <w:r w:rsidRPr="00E22F37">
        <w:t>нем опечаток и (или) ошибок осуществляется в срок не более 7 рабочих дней со дня регистрации заявления без уплаты государственной пошлины.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111. При отсутствии оснований для отказа в переоформлении разрешения в связи с обнаружением в нем опечаток и (или) ош</w:t>
      </w:r>
      <w:r w:rsidRPr="00E22F37">
        <w:t xml:space="preserve">ибок сотрудником не позднее 2 рабочих дней до окончания срока, предусмотренного </w:t>
      </w:r>
      <w:r w:rsidRPr="00E22F37">
        <w:t>пунктом 110</w:t>
      </w:r>
      <w:r w:rsidRPr="00E22F37">
        <w:t xml:space="preserve"> настоящего Административного регламента, осуществляется подготовка заключения о выдаче разрешения, оформляемого в виде записи на заявлении следующего содержания: "Полагал бы возможным выдать разреш</w:t>
      </w:r>
      <w:r w:rsidRPr="00E22F37">
        <w:t>ение", которое подписывается сотрудником и представляется на утверждение непосредственному руководителю или его заместителю.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112. При отказе в переоформлении разрешения в связи с отсутствием в нем опечаток и (или) ошибок сотрудником осуществляется подготов</w:t>
      </w:r>
      <w:r w:rsidRPr="00E22F37">
        <w:t>ка заключения об отказе в выдаче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 xml:space="preserve">113. При отказе в переоформлении разрешения заявителю не позднее 7 календарных дней со дня регистрации заявления направляется уведомление об отказе в выдаче разрешения в соответствии с </w:t>
      </w:r>
      <w:r w:rsidRPr="00E22F37">
        <w:t>пунктом 64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114. Заключение о выдаче разрешения или об отказе в выдаче разрешения утверждается руководством уполномоченного подразделения Росгвардии или руководством территориального органа Росгвардии либо подписывается уполн</w:t>
      </w:r>
      <w:r w:rsidRPr="00E22F37">
        <w:t>омоченным должностным лицом.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Заключение о выдаче разрешения, подписанное уполномоченным должностным лицом территориального органа Росгвардии, на утверждение руководству территориального органа Росгвардии не представляется.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115. Переоформленное разрешение п</w:t>
      </w:r>
      <w:r w:rsidRPr="00E22F37">
        <w:t xml:space="preserve">одписывается должностными лицами, указанными в </w:t>
      </w:r>
      <w:r w:rsidRPr="00E22F37">
        <w:t>пункте 65</w:t>
      </w:r>
      <w:r w:rsidRPr="00E22F37">
        <w:t xml:space="preserve"> настоящего Административного регламента.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Выдача переоформленного разрешения осуществляется в соответствии с </w:t>
      </w:r>
      <w:r w:rsidRPr="00E22F37">
        <w:t>пунктами 71</w:t>
      </w:r>
      <w:r w:rsidRPr="00E22F37">
        <w:t xml:space="preserve"> - </w:t>
      </w:r>
      <w:r w:rsidRPr="00E22F37">
        <w:t>73</w:t>
      </w:r>
      <w:r w:rsidRPr="00E22F37">
        <w:t xml:space="preserve"> настоящего Админ</w:t>
      </w:r>
      <w:r w:rsidRPr="00E22F37">
        <w:t>истративного регламента. Разрешение переоформляется без изменения ранее установленного срока его действия.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116. Заявление и материалы, послужившие основанием для принятия решения о переоформлении разрешения, приобщаются к контрольно-наблюдательному или уче</w:t>
      </w:r>
      <w:r w:rsidRPr="00E22F37">
        <w:t>тному делу заявителя.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117. Результатом административной процедуры является переоформление (отказ в переоформлении) разрешения.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118. Способом фиксации результата выполнения административной процедуры является внесение сведений о переоформлении разрешения в </w:t>
      </w:r>
      <w:r w:rsidRPr="00E22F37">
        <w:t>СЦУО и книгу регистрации заявлений и выдачи лицензий и разрешений.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</w:t>
      </w:r>
      <w:r w:rsidRPr="00E22F37">
        <w:t>статьи 10</w:t>
      </w:r>
      <w:r w:rsidRPr="00E22F37">
        <w:t xml:space="preserve"> Федерального закона "Об организации предоставления государственных и муниципальных услуг"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119. Заявление и документы, предусмотренные </w:t>
      </w:r>
      <w:r w:rsidRPr="00E22F37">
        <w:t>подпунктами 11.1</w:t>
      </w:r>
      <w:r w:rsidRPr="00E22F37">
        <w:t xml:space="preserve"> - </w:t>
      </w:r>
      <w:r w:rsidRPr="00E22F37">
        <w:t>11.3 пункта 11</w:t>
      </w:r>
      <w:r w:rsidRPr="00E22F37">
        <w:t xml:space="preserve"> настоящего Административного регламента, могут быть поданы заявителем в электронной форме с использованием Единого портала.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120. Заявление, поступившее в электронной форме с использованием Единого портала, регистрируется в книге регистрации заявлений и вы</w:t>
      </w:r>
      <w:r w:rsidRPr="00E22F37">
        <w:t>дачи лицензий и разрешений в день получения сотрудником соответствующей информации об уплате государственной пошлины в ГИС ГМП, а сведения о заявлении вносятся в СЦУО.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121. В случае отказа в приеме заявления и документов, поступивших в электронной форме с </w:t>
      </w:r>
      <w:r w:rsidRPr="00E22F37">
        <w:t>использованием Единого портала, заявителю не позднее 2 рабочих дней со дня принятия решения об отказе в приеме заявления и документов направляется уведомление с предложениями об устранении выявленных недостатков и подаче заявления повторно в порядке, устан</w:t>
      </w:r>
      <w:r w:rsidRPr="00E22F37">
        <w:t>овленном настоящим Административным регламентом.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122. Составление и отправка заявителю уведомления в электронной форме о регистрации заявления и прилагаемых к нему документов, поступивших в электронной форме с использованием Единого портала, осуществляются</w:t>
      </w:r>
      <w:r w:rsidRPr="00E22F37">
        <w:t xml:space="preserve"> не позднее рабочего дня, следующего за днем </w:t>
      </w:r>
      <w:r w:rsidRPr="00E22F37">
        <w:lastRenderedPageBreak/>
        <w:t>получения информации об уплате государственной пошлины в ГИС ГМП.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123. Фамилия, имя, отчество (последнее - при наличии) сотрудника и регистрационный номер заявления, поступившего в электронной форме с использова</w:t>
      </w:r>
      <w:r w:rsidRPr="00E22F37">
        <w:t>нием Единого портала, сообщаются заявителю посредством сети "Интернет".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124. При принятии по результатам рассмотрения заявления и документов, поступивших в электронной форме с использованием Единого портала, решения об отказе в выдаче разрешения уведомлени</w:t>
      </w:r>
      <w:r w:rsidRPr="00E22F37">
        <w:t>е об отказе в выдаче разрешения направляется заявителю через Единый портал.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125. В случае представления заявления и прилагаемых к нему документов в форме электронного документа с использованием Единого портала после подписания разрешения заявитель информир</w:t>
      </w:r>
      <w:r w:rsidRPr="00E22F37">
        <w:t>уется о результате предоставления государственной услуги через Единый портал.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1"/>
      </w:pPr>
      <w:r w:rsidRPr="00E22F37">
        <w:t>IV. Формы контроля за предоставлением государственной услуги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Порядок осуществления текущего контроля за соблюдением и исполнением ответственными должностным</w:t>
      </w:r>
      <w:r w:rsidRPr="00E22F37">
        <w:t>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126. Текущий контроль за соблюдением и исполнением административ</w:t>
      </w:r>
      <w:r w:rsidRPr="00E22F37">
        <w:t>ных процедур, действий и сроков, определенных настоящим Административным регламентом, осуществляется руководством уполномоченного подразделения Росгвардии или территориального органа Росгвардии.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Порядок и периодичность осуществления плановых и внеплановых</w:t>
      </w:r>
      <w:r w:rsidRPr="00E22F37">
        <w:t xml:space="preserve">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127. Контроль за предоставлением государственной услуги осуществляется руководством уполн</w:t>
      </w:r>
      <w:r w:rsidRPr="00E22F37">
        <w:t>омоченного подразделения Росгвардии или территориального органа Росгвардии в ходе плановых и внеплановых проверок.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Плановые проверки полноты и качества предоставления государственной услуги, соблюдения и исполнения сотрудниками положений законодательных и </w:t>
      </w:r>
      <w:r w:rsidRPr="00E22F37">
        <w:t>иных нормативных правовых актов Российской Федерации, настоящего Административного регламента проводятся в соответствии с планами работы уполномоченного подразделения Росгвардии или территориального органа Росгвардии соответственно.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Внеплановые проверки по</w:t>
      </w:r>
      <w:r w:rsidRPr="00E22F37">
        <w:t>лноты и качества предоставления государственной услуги проводятся уполномоченным подразделением Росгвардии с участием должностных лиц территориальных органов Росгвардии на основании жалоб (обращений) граждан на решения или действия (бездействие) должностны</w:t>
      </w:r>
      <w:r w:rsidRPr="00E22F37">
        <w:t>х лиц уполномоченного подразделения Росгвардии или подразделений лицензионно-разрешительной работы, принятые или осуществленные в ходе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Решение о проведении внеплановой проверки принимается руководством уполномоченного</w:t>
      </w:r>
      <w:r w:rsidRPr="00E22F37">
        <w:t xml:space="preserve"> подразделения Росгвардии или территориального органа Росгвардии.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lastRenderedPageBreak/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</w:t>
      </w:r>
      <w:r w:rsidRPr="00E22F37">
        <w:t>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128. За неправомерное предъявление заявителю требований о предоставлении информации и документов, нарушение установленных положений и процедур, ненадлежащее исполнение своих служебных обязанностей сотрудники, руководство уполномоченного подразделени</w:t>
      </w:r>
      <w:r w:rsidRPr="00E22F37">
        <w:t>я Росгвардии, руководство территориального органа Росгвардии &lt;1&gt; несут ответственность в соответствии с законодательством Российской Федерации.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"должностные лица".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Положения, характеризующие требования к порядк</w:t>
      </w:r>
      <w:r w:rsidRPr="00E22F37">
        <w:t>у и формам контроля за предоставлением государственной услуги, в том числе со стороны граждан, их объединений и организаций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129. Граждане, их объединения и организации в случае выявления фактов нарушения порядка предоставления государственной услуги или не</w:t>
      </w:r>
      <w:r w:rsidRPr="00E22F37">
        <w:t>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(в том числе</w:t>
      </w:r>
      <w:r w:rsidRPr="00E22F37">
        <w:t xml:space="preserve"> по телефону) или письменных (в том числе в электронной форме) обращений.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1"/>
      </w:pPr>
      <w:bookmarkStart w:id="26" w:name="Par569"/>
      <w:bookmarkEnd w:id="26"/>
      <w:r w:rsidRPr="00E22F37"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Информация</w:t>
      </w:r>
      <w:r w:rsidRPr="00E22F37">
        <w:t xml:space="preserve">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 Заинтересованные лица вправе обжаловать в досудебном (внесудеб</w:t>
      </w:r>
      <w:r w:rsidRPr="00E22F37">
        <w:t>ном) порядке действия (бездействие) и (или) решения уполномоченного подразделения Росгвардии или подразделений лицензионно-разрешительной работы и (или) их должностных лиц, принятые (осуществленные) в ходе предоставления государственной услуги &lt;1&gt;, в том ч</w:t>
      </w:r>
      <w:r w:rsidRPr="00E22F37">
        <w:t>исле в следующих случаях: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Далее - "жалоба".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130.1. Нарушения срока регистрации заявления о предоставлении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130.2. Нарушения срока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130.3. 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130.4. Отказа в приеме документов, представление которых предусмотрено нормативными прав</w:t>
      </w:r>
      <w:r w:rsidRPr="00E22F37">
        <w:t>овыми актами Российской Федерации для предоставления государственной услуги.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lastRenderedPageBreak/>
        <w:t xml:space="preserve">130.5.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E22F37">
        <w:t>актами Российской Федерации.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130.6. 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130.7. Отказа уполномоченного подразделения Росгвардии или подразделе</w:t>
      </w:r>
      <w:r w:rsidRPr="00E22F37">
        <w:t>ний лицензионно-разрешительной работы, предоставляющих государственную услугу, их должностных лиц в исправлении опечаток и (или) ошибок в выданных в результате предоставления государственной услуги документах либо нарушение установленного срока таких испра</w:t>
      </w:r>
      <w:r w:rsidRPr="00E22F37">
        <w:t>влений.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131. Информация, касающаяся досудебного (внесудебного) порядка обжалования решений и действий (бездействия) уполномоченного подразделения Росгвардии или подразделений лицензионно-разрешительной работы, предоставляющих государственную услугу, а такж</w:t>
      </w:r>
      <w:r w:rsidRPr="00E22F37">
        <w:t>е их должностных лиц, размещается на Едином портале.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132. Жалоба рассматривается упо</w:t>
      </w:r>
      <w:r w:rsidRPr="00E22F37">
        <w:t>лномоченным подразделением Росгвардии или подразделением лицензионно-разрешительной работы, в котором был нарушен порядок предоставления государственной услуги вследствие решений и (или) действий (бездействия) его должностных лиц.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133. Жалобы на решения, п</w:t>
      </w:r>
      <w:r w:rsidRPr="00E22F37">
        <w:t>ринятые руководством территориального органа Росгвардии, рассматриваются руководством вышестоящего органа управления &lt;1&gt;.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&lt;1&gt; </w:t>
      </w:r>
      <w:r w:rsidRPr="00E22F37">
        <w:t>Статья 5</w:t>
      </w:r>
      <w:r w:rsidRPr="00E22F37">
        <w:t xml:space="preserve"> Федерального закона от 3 июля 2016 г. N 226-ФЗ "О войсках национальной гвардии Российской Федерации".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134. Жалобы на решения, принятые должностными лицами уполномоченного подразделения Росгвардии, рассматриваются руководством </w:t>
      </w:r>
      <w:r w:rsidRPr="00E22F37">
        <w:t>уполномоченного подразделения Росгвардии.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135. Жалобы на решения, принятые руководством уполномоченного подразделения Росгвардии, рассматриваются директором Федеральной службы войск национальной гвардии Российской Федерации - главнокомандующим войсками нац</w:t>
      </w:r>
      <w:r w:rsidRPr="00E22F37">
        <w:t>иональной гвардии Российской Федерации или его заместителем, ответственным за соответствующее направление деятельности.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136. Информирова</w:t>
      </w:r>
      <w:r w:rsidRPr="00E22F37">
        <w:t>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официальном сайте Росгвардии в сети "Интернет" и на Едином портале, а также может быть осущ</w:t>
      </w:r>
      <w:r w:rsidRPr="00E22F37">
        <w:t>ествлено по телефону либо на личном приеме.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Title"/>
        <w:ind w:firstLine="540"/>
        <w:jc w:val="both"/>
        <w:outlineLvl w:val="2"/>
      </w:pPr>
      <w:r w:rsidRPr="00E22F37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Pr="00E22F37">
        <w:lastRenderedPageBreak/>
        <w:t>предоставляющего государственную услугу, а также его должностных лиц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137.</w:t>
      </w:r>
      <w:r w:rsidRPr="00E22F37">
        <w:t xml:space="preserve"> Досудебное (внесудебное) обжалование решений и действий (бездействия) уполномоченного подразделения Росгвардии или подразделений лицензионно-разрешительной работы, предоставляющих государственную услугу, а также их должностных лиц осуществляется в соответ</w:t>
      </w:r>
      <w:r w:rsidRPr="00E22F37">
        <w:t>ствии с: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 xml:space="preserve">Федеральным </w:t>
      </w:r>
      <w:r w:rsidRPr="00E22F37">
        <w:t>законом</w:t>
      </w:r>
      <w:r w:rsidRPr="00E22F37">
        <w:t xml:space="preserve"> "Об организации предоставления государственных и муниципальных услуг";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постановлением</w:t>
      </w:r>
      <w:r w:rsidRPr="00E22F37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E22F37">
        <w:t xml:space="preserve">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</w:t>
      </w:r>
      <w:r w:rsidRPr="00E22F37">
        <w:t>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</w:t>
      </w:r>
      <w:r w:rsidRPr="00E22F37">
        <w:t>арственных и муниципальных услуг и их работников" &lt;1&gt;;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&lt;1&gt; Собрание законодательства Российской Федерации, 2012, N 35, ст. 4829; 2018, N 25, ст. 3696.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>постановлением</w:t>
      </w:r>
      <w:r w:rsidRPr="00E22F37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</w:t>
      </w:r>
      <w:r w:rsidRPr="00E22F37">
        <w:t>дебного (внесудебного) обжалования решений и действий (бездействия), совершенных при предоставлении государственных и муниципальных услуг" &lt;2&gt;.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--------------------------------</w:t>
      </w:r>
    </w:p>
    <w:p w:rsidR="00000000" w:rsidRPr="00E22F37" w:rsidRDefault="00FA31A6">
      <w:pPr>
        <w:pStyle w:val="ConsPlusNormal"/>
        <w:spacing w:before="240"/>
        <w:ind w:firstLine="540"/>
        <w:jc w:val="both"/>
      </w:pPr>
      <w:r w:rsidRPr="00E22F37">
        <w:t>&lt;2&gt; Собрание законодательства Российской Федерации, 2012, N 48, ст. 6706; 2018,</w:t>
      </w:r>
      <w:r w:rsidRPr="00E22F37">
        <w:t xml:space="preserve"> N 49, ст. 7600.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ind w:firstLine="540"/>
        <w:jc w:val="both"/>
      </w:pPr>
      <w:r w:rsidRPr="00E22F37">
        <w:t xml:space="preserve">138. Информация, указанная в </w:t>
      </w:r>
      <w:r w:rsidRPr="00E22F37">
        <w:t>разделе V</w:t>
      </w:r>
      <w:r w:rsidRPr="00E22F37">
        <w:t xml:space="preserve"> настоящего Ад</w:t>
      </w:r>
      <w:r w:rsidRPr="00E22F37">
        <w:t>министративного регламента, подлежит размещению на Едином портале.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1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</w:t>
      </w:r>
      <w:r w:rsidRPr="00E22F37">
        <w:t>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lastRenderedPageBreak/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Форма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454"/>
        <w:gridCol w:w="340"/>
        <w:gridCol w:w="5443"/>
      </w:tblGrid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(должность, инициалы и фамилия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начальника уполномоченного подразделения Росгвардии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или подразделения лицензионно-разрешительной работы)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54" w:type="dxa"/>
          </w:tcPr>
          <w:p w:rsidR="00000000" w:rsidRPr="00E22F37" w:rsidRDefault="00FA31A6">
            <w:pPr>
              <w:pStyle w:val="ConsPlusNormal"/>
            </w:pPr>
            <w:r w:rsidRPr="00E22F37">
              <w:t>от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(фамилия, имя и отчество (последнее - при наличии)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руководителя юридического лица, или гражданина,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наименование и адрес юридического лица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либо число, месяц, год рождения,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место рождения, адрес регистрации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по месту жительства (месту пребывания) гражданина)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nformat"/>
        <w:jc w:val="both"/>
      </w:pPr>
      <w:bookmarkStart w:id="27" w:name="Par689"/>
      <w:bookmarkEnd w:id="27"/>
      <w:r w:rsidRPr="00E22F37">
        <w:t xml:space="preserve">                                 ЗАЯВЛЕНИЕ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о выдаче разрешения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Прошу  Вас  выдать мне разрешение на хранение следующего оружия и (или)</w:t>
      </w:r>
    </w:p>
    <w:p w:rsidR="00000000" w:rsidRPr="00E22F37" w:rsidRDefault="00FA31A6">
      <w:pPr>
        <w:pStyle w:val="ConsPlusNonformat"/>
        <w:jc w:val="both"/>
      </w:pPr>
      <w:r w:rsidRPr="00E22F37">
        <w:t>патронов 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(количество, вид, тип, модель, калибр ор</w:t>
      </w:r>
      <w:r w:rsidRPr="00E22F37">
        <w:t>ужия и (или)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патронов, предполагаемых к хранению)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Наименование юридического лица:</w:t>
      </w:r>
      <w:r w:rsidRPr="00E22F37">
        <w:t xml:space="preserve"> 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(полное и (в случае, если имеется)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сокращенное наименование, организационно-правовая форма юридическо</w:t>
      </w:r>
      <w:r w:rsidRPr="00E22F37">
        <w:t>го лица,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lastRenderedPageBreak/>
        <w:t xml:space="preserve"> основной государственный регистрационный номер (ОГРН); идентификационный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номер налогоплательщ</w:t>
      </w:r>
      <w:r w:rsidRPr="00E22F37">
        <w:t>ика (ИНН) (сведения заполняются при подаче заявления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юридическими лицом)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Документ, удостоверяющий личность гражданина: 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(серия, номер, дата выдачи, наименование органа, его выдавшего, и код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подразделения) (сведения заполняются при подаче заявления гражданином)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Телефон (при наличии): _______</w:t>
      </w:r>
      <w:r w:rsidRPr="00E22F37">
        <w:t>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Адрес электронной почты (при наличии): 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платежного документа (указываются по собственной инициативе):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</w:t>
      </w:r>
      <w:r w:rsidRPr="00E22F37">
        <w:t>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 лицензии(ий)  на  коллекционирование  и (или) экспонирование</w:t>
      </w:r>
    </w:p>
    <w:p w:rsidR="00000000" w:rsidRPr="00E22F37" w:rsidRDefault="00FA31A6">
      <w:pPr>
        <w:pStyle w:val="ConsPlusNonformat"/>
        <w:jc w:val="both"/>
      </w:pPr>
      <w:r w:rsidRPr="00E22F37">
        <w:t>оружия  и  (или)  патронов  либо  на  выполнение  работ (услуг) по хранению</w:t>
      </w:r>
    </w:p>
    <w:p w:rsidR="00000000" w:rsidRPr="00E22F37" w:rsidRDefault="00FA31A6">
      <w:pPr>
        <w:pStyle w:val="ConsPlusNonformat"/>
        <w:jc w:val="both"/>
      </w:pPr>
      <w:r w:rsidRPr="00E22F37">
        <w:t xml:space="preserve">гражданского  </w:t>
      </w:r>
      <w:r w:rsidRPr="00E22F37">
        <w:t>и служебного оружия и основных частей огнестрельного оружия и</w:t>
      </w:r>
    </w:p>
    <w:p w:rsidR="00000000" w:rsidRPr="00E22F37" w:rsidRDefault="00FA31A6">
      <w:pPr>
        <w:pStyle w:val="ConsPlusNonformat"/>
        <w:jc w:val="both"/>
      </w:pPr>
      <w:r w:rsidRPr="00E22F37">
        <w:t>(или)  патронов  к  гражданскому  и  служебному  оружию  и составных частей</w:t>
      </w:r>
    </w:p>
    <w:p w:rsidR="00000000" w:rsidRPr="00E22F37" w:rsidRDefault="00FA31A6">
      <w:pPr>
        <w:pStyle w:val="ConsPlusNonformat"/>
        <w:jc w:val="both"/>
      </w:pPr>
      <w:r w:rsidRPr="00E22F37">
        <w:t>патронов 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(серия, номер, дата выдачи лиц</w:t>
      </w:r>
      <w:r w:rsidRPr="00E22F37">
        <w:t>ензии(ий), наименование органа,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выдавшего лицензию(ии), и его адрес в пределах места нахождения)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</w:t>
      </w:r>
      <w:r w:rsidRPr="00E22F37">
        <w:t>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Лица, ответственные за сохранность и учет оружия: 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</w:t>
      </w:r>
      <w:r w:rsidRPr="00E22F37">
        <w:t>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(должности, фамилии, имена, отчества (последнее - при наличии) лиц,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документов, удостоверяющих личность гражданина Р</w:t>
      </w:r>
      <w:r w:rsidRPr="00E22F37">
        <w:t>оссийской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Федерации, кем и когда выданы, адреса регистрации по месту жительства,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служебные телефоны, реквизиты распорядительного документа, подтверждающего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полномочия) (сведения заполняются при подаче заявления юридическим лицом)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Условия,  обеспечивающие  сохранность,  безопасность  хранения оружия и</w:t>
      </w:r>
    </w:p>
    <w:p w:rsidR="00000000" w:rsidRPr="00E22F37" w:rsidRDefault="00FA31A6">
      <w:pPr>
        <w:pStyle w:val="ConsPlusNonformat"/>
        <w:jc w:val="both"/>
      </w:pPr>
      <w:r w:rsidRPr="00E22F37">
        <w:t>исключающие доступ к нему пост</w:t>
      </w:r>
      <w:r w:rsidRPr="00E22F37">
        <w:t>оронних лиц, имеются по адресу: 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(адрес специально оборудованного помещения, предназначенного для хранения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</w:t>
      </w:r>
      <w:r w:rsidRPr="00E22F37">
        <w:t>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оружия и (или) патронов юридического лица, либо места хранения оружия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гражданина)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К заявлению прилагаются:</w:t>
      </w:r>
    </w:p>
    <w:p w:rsidR="00000000" w:rsidRPr="00E22F37" w:rsidRDefault="00FA31A6">
      <w:pPr>
        <w:pStyle w:val="ConsPlusNonformat"/>
        <w:jc w:val="both"/>
      </w:pPr>
      <w:r w:rsidRPr="00E22F37">
        <w:t>_________________</w:t>
      </w:r>
      <w:r w:rsidRPr="00E22F37">
        <w:t>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361"/>
        <w:gridCol w:w="4479"/>
      </w:tblGrid>
      <w:tr w:rsidR="00000000" w:rsidRPr="00E22F37">
        <w:tc>
          <w:tcPr>
            <w:tcW w:w="323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23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 заявителя)</w:t>
            </w:r>
          </w:p>
        </w:tc>
      </w:tr>
      <w:tr w:rsidR="00000000" w:rsidRPr="00E22F37">
        <w:tc>
          <w:tcPr>
            <w:tcW w:w="3231" w:type="dxa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2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lastRenderedPageBreak/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 xml:space="preserve">приказом Федеральной </w:t>
      </w:r>
      <w:r w:rsidRPr="00E22F37">
        <w:t>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Рекомендуемый образец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right"/>
            </w:pPr>
            <w:r w:rsidRPr="00E22F37">
              <w:t>Лист N ___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center"/>
            </w:pPr>
            <w:bookmarkStart w:id="28" w:name="Par783"/>
            <w:bookmarkEnd w:id="28"/>
            <w:r w:rsidRPr="00E22F37">
              <w:t>СПИСОК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работников юридического лица, допущенных к работе с оружием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и (или) патронами</w:t>
            </w:r>
          </w:p>
        </w:tc>
      </w:tr>
      <w:tr w:rsidR="00000000" w:rsidRPr="00E22F37">
        <w:tc>
          <w:tcPr>
            <w:tcW w:w="907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907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(наименование юридического лица)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594"/>
        <w:gridCol w:w="907"/>
        <w:gridCol w:w="1928"/>
        <w:gridCol w:w="1701"/>
        <w:gridCol w:w="2359"/>
      </w:tblGrid>
      <w:tr w:rsidR="00000000" w:rsidRPr="00E22F3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N п/п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Фамилия, имя, отчество (последнее - при наличии)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Дата, место рождения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Реквизиты распорядительного документа, подтверждающего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Адрес регистрации по месту жительства (месту пребывания)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Реквизиты документа, удостоверяющего личность гражданина Россий</w:t>
            </w:r>
            <w:r w:rsidRPr="00E22F37">
              <w:t>ской Федерации</w:t>
            </w:r>
          </w:p>
        </w:tc>
      </w:tr>
      <w:tr w:rsidR="00000000" w:rsidRPr="00E22F3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6</w:t>
            </w:r>
          </w:p>
        </w:tc>
      </w:tr>
      <w:tr w:rsidR="00000000" w:rsidRPr="00E22F3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</w:pPr>
      <w:r w:rsidRPr="00E22F37">
        <w:t>Список составлен по состоянию на "__" _________ 20__ г.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1"/>
        <w:gridCol w:w="2512"/>
        <w:gridCol w:w="964"/>
        <w:gridCol w:w="1928"/>
      </w:tblGrid>
      <w:tr w:rsidR="00000000" w:rsidRPr="00E22F37">
        <w:tc>
          <w:tcPr>
            <w:tcW w:w="6173" w:type="dxa"/>
            <w:gridSpan w:val="2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6173" w:type="dxa"/>
            <w:gridSpan w:val="2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 руководителя юридического лица)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</w:tr>
      <w:tr w:rsidR="00000000" w:rsidRPr="00E22F37">
        <w:tc>
          <w:tcPr>
            <w:tcW w:w="6173" w:type="dxa"/>
            <w:gridSpan w:val="2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661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М.П.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(при наличии)</w:t>
            </w:r>
          </w:p>
        </w:tc>
        <w:tc>
          <w:tcPr>
            <w:tcW w:w="2512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lastRenderedPageBreak/>
        <w:t>Приложение N 3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Рекомендуемый образец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right"/>
            </w:pPr>
            <w:r w:rsidRPr="00E22F37">
              <w:t>Лист N ___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center"/>
            </w:pPr>
            <w:bookmarkStart w:id="29" w:name="Par848"/>
            <w:bookmarkEnd w:id="29"/>
            <w:r w:rsidRPr="00E22F37">
              <w:t>СПИСОК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номерного учета оружия и (или) патронов</w:t>
            </w:r>
          </w:p>
        </w:tc>
      </w:tr>
      <w:tr w:rsidR="00000000" w:rsidRPr="00E22F37">
        <w:tc>
          <w:tcPr>
            <w:tcW w:w="907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907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(наименование юридического лица)</w:t>
            </w:r>
          </w:p>
        </w:tc>
      </w:tr>
      <w:tr w:rsidR="00000000" w:rsidRPr="00E22F37">
        <w:tc>
          <w:tcPr>
            <w:tcW w:w="907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026"/>
        <w:gridCol w:w="850"/>
        <w:gridCol w:w="2126"/>
        <w:gridCol w:w="3458"/>
      </w:tblGrid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N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Вид, тип, модель, калибр оружия и (или) патронов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Год изготовления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Серия и заводской номер оружия, тип и калибр патронов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Серия и номер документа, подтверждающего законность владения оружием и (или) патронами</w:t>
            </w:r>
          </w:p>
        </w:tc>
      </w:tr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5</w:t>
            </w:r>
          </w:p>
        </w:tc>
      </w:tr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1"/>
        <w:gridCol w:w="2512"/>
        <w:gridCol w:w="964"/>
        <w:gridCol w:w="1928"/>
      </w:tblGrid>
      <w:tr w:rsidR="00000000" w:rsidRPr="00E22F37">
        <w:tc>
          <w:tcPr>
            <w:tcW w:w="6173" w:type="dxa"/>
            <w:gridSpan w:val="2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6173" w:type="dxa"/>
            <w:gridSpan w:val="2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 руководителя юридического лица или гражданина)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</w:tr>
      <w:tr w:rsidR="00000000" w:rsidRPr="00E22F37">
        <w:tc>
          <w:tcPr>
            <w:tcW w:w="6173" w:type="dxa"/>
            <w:gridSpan w:val="2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661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М.П.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(при наличии)</w:t>
            </w:r>
          </w:p>
        </w:tc>
        <w:tc>
          <w:tcPr>
            <w:tcW w:w="2512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lastRenderedPageBreak/>
        <w:t>Приложение N 4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</w:t>
      </w:r>
      <w:r w:rsidRPr="00E22F37">
        <w:t>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Форма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454"/>
        <w:gridCol w:w="340"/>
        <w:gridCol w:w="5443"/>
      </w:tblGrid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(должность, инициалы и фамилия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начальника уполномоченного подразделения Росгвардии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или подразделения лицензионно-разрешительной работы)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54" w:type="dxa"/>
          </w:tcPr>
          <w:p w:rsidR="00000000" w:rsidRPr="00E22F37" w:rsidRDefault="00FA31A6">
            <w:pPr>
              <w:pStyle w:val="ConsPlusNormal"/>
            </w:pPr>
            <w:r w:rsidRPr="00E22F37">
              <w:t>от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(фамилия, имя и отчество (последнее - при наличии)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руководителя юридического лица, или гражданина,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наименование и адрес юридического лица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либо число, месяц, год рождения,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место рождения, адрес регистрации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по месту жительства (месту пребывания) гражданина)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nformat"/>
        <w:jc w:val="both"/>
      </w:pPr>
      <w:bookmarkStart w:id="30" w:name="Par964"/>
      <w:bookmarkEnd w:id="30"/>
      <w:r w:rsidRPr="00E22F37">
        <w:t xml:space="preserve">                                 ЗАЯВЛЕНИЕ</w:t>
      </w:r>
    </w:p>
    <w:p w:rsidR="00000000" w:rsidRPr="00E22F37" w:rsidRDefault="00FA31A6">
      <w:pPr>
        <w:pStyle w:val="ConsPlusNonformat"/>
        <w:jc w:val="both"/>
      </w:pPr>
      <w:r w:rsidRPr="00E22F37">
        <w:lastRenderedPageBreak/>
        <w:t xml:space="preserve">                        о переоформлении разрешения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Прошу  Вас  переоформить разрешение на хранение оружия и (или) патронов</w:t>
      </w:r>
    </w:p>
    <w:p w:rsidR="00000000" w:rsidRPr="00E22F37" w:rsidRDefault="00FA31A6">
      <w:pPr>
        <w:pStyle w:val="ConsPlusNonformat"/>
        <w:jc w:val="both"/>
      </w:pPr>
      <w:r w:rsidRPr="00E22F37">
        <w:t>серии ____ N _________, выданное 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</w:t>
      </w:r>
      <w:r w:rsidRPr="00E22F37">
        <w:t xml:space="preserve">                                (дата выдачи и наименование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__________________________________________________________________________,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органа (подразделения), выдавшего разрешение)</w:t>
      </w:r>
    </w:p>
    <w:p w:rsidR="00000000" w:rsidRPr="00E22F37" w:rsidRDefault="00FA31A6">
      <w:pPr>
        <w:pStyle w:val="ConsPlusNonformat"/>
        <w:jc w:val="both"/>
      </w:pPr>
      <w:r w:rsidRPr="00E22F37">
        <w:t xml:space="preserve">сроком    действия    до     "__" ______________ 20__ г.   </w:t>
      </w:r>
      <w:r w:rsidRPr="00E22F37">
        <w:t xml:space="preserve"> в    связи    с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(указываются основания для переоформления разрешения/исправления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допущенных опеча</w:t>
      </w:r>
      <w:r w:rsidRPr="00E22F37">
        <w:t>ток и (или) ошибок в выданных в результате предоставления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государственной услуги документах)</w:t>
      </w:r>
    </w:p>
    <w:p w:rsidR="00000000" w:rsidRPr="00E22F37" w:rsidRDefault="00FA31A6">
      <w:pPr>
        <w:pStyle w:val="ConsPlusNonformat"/>
        <w:jc w:val="both"/>
      </w:pPr>
      <w:r w:rsidRPr="00E22F37">
        <w:t>Наименование юридического лица: 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(полное и (в случае, если имеет</w:t>
      </w:r>
      <w:r w:rsidRPr="00E22F37">
        <w:t>ся)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сокращенное наименование, организационно-правовая форма юридического лица,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основной государственный регистрационный номер (ОГРН); идентификационный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номер налогоплательщика (ИНН) (сведения заполняются при подаче заявления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юрид</w:t>
      </w:r>
      <w:r w:rsidRPr="00E22F37">
        <w:t>ическим лицом)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Документ, удостоверяющий личность: 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(серия, номер, дата выдачи, наименование органа, его выдавшего, и код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</w:t>
      </w:r>
      <w:r w:rsidRPr="00E22F37">
        <w:t xml:space="preserve">              подразделения)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(сведения заполняются при подаче заявления гражданином)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Телефон (при наличии): 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Адрес</w:t>
      </w:r>
      <w:r w:rsidRPr="00E22F37">
        <w:t xml:space="preserve"> электронной почты (при наличии): 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платежного документа (указываются по собственной инициативе):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</w:t>
      </w:r>
      <w:r w:rsidRPr="00E22F37">
        <w:t>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Условия,  обеспечивающие  сохранность,  безопасность  хранения оружия и</w:t>
      </w:r>
    </w:p>
    <w:p w:rsidR="00000000" w:rsidRPr="00E22F37" w:rsidRDefault="00FA31A6">
      <w:pPr>
        <w:pStyle w:val="ConsPlusNonformat"/>
        <w:jc w:val="both"/>
      </w:pPr>
      <w:r w:rsidRPr="00E22F37">
        <w:t>исключающие   доступ   к   нему   посторонних   лиц,   имеются  по  адресу: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</w:t>
      </w:r>
      <w:r w:rsidRPr="00E22F37">
        <w:t>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(адрес специально оборудованного помещения, предназначенного для хранения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оружия и (или) патронов юридического лица, либо места хранения оружия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</w:t>
      </w:r>
      <w:r w:rsidRPr="00E22F37">
        <w:t>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гражданина)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К заявлению прилагаются: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</w:t>
      </w:r>
      <w:r w:rsidRPr="00E22F37">
        <w:t>________________________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361"/>
        <w:gridCol w:w="4479"/>
      </w:tblGrid>
      <w:tr w:rsidR="00000000" w:rsidRPr="00E22F37">
        <w:tc>
          <w:tcPr>
            <w:tcW w:w="323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23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 заявителя)</w:t>
            </w:r>
          </w:p>
        </w:tc>
      </w:tr>
      <w:tr w:rsidR="00000000" w:rsidRPr="00E22F37">
        <w:tc>
          <w:tcPr>
            <w:tcW w:w="3231" w:type="dxa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5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lastRenderedPageBreak/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Форма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40"/>
        <w:gridCol w:w="454"/>
        <w:gridCol w:w="340"/>
        <w:gridCol w:w="5443"/>
      </w:tblGrid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(должность, инициалы и фамилия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начальника уполномоченного подразделения Росгвардии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или подразделения лицензионно-разрешительной работы)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54" w:type="dxa"/>
          </w:tcPr>
          <w:p w:rsidR="00000000" w:rsidRPr="00E22F37" w:rsidRDefault="00FA31A6">
            <w:pPr>
              <w:pStyle w:val="ConsPlusNormal"/>
            </w:pPr>
            <w:r w:rsidRPr="00E22F37">
              <w:t>от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94" w:type="dxa"/>
            <w:gridSpan w:val="2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(фамилия, имя и отчество (последнее - при наличии)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руководителя юридического лица,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наименование и адрес юридического лица)</w:t>
            </w:r>
          </w:p>
        </w:tc>
      </w:tr>
      <w:tr w:rsidR="00000000" w:rsidRPr="00E22F37">
        <w:tc>
          <w:tcPr>
            <w:tcW w:w="249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nformat"/>
        <w:jc w:val="both"/>
      </w:pPr>
      <w:bookmarkStart w:id="31" w:name="Par1085"/>
      <w:bookmarkEnd w:id="31"/>
      <w:r w:rsidRPr="00E22F37">
        <w:t xml:space="preserve">                                 ЗАЯВЛЕНИЕ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о продлении срока действия разрешения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Прошу  Вас  продлить  срок  действия  разрешения на хранение следующего</w:t>
      </w:r>
    </w:p>
    <w:p w:rsidR="00000000" w:rsidRPr="00E22F37" w:rsidRDefault="00FA31A6">
      <w:pPr>
        <w:pStyle w:val="ConsPlusNonformat"/>
        <w:jc w:val="both"/>
      </w:pPr>
      <w:r w:rsidRPr="00E22F37">
        <w:t>оружия и (или) патронов 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(количество, вид, тип, модель, калибр оружия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и (или) патронов,</w:t>
      </w:r>
      <w:r w:rsidRPr="00E22F37">
        <w:t xml:space="preserve"> предполагаемых к хранению)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серии ____ N _________, выданного 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(дата выдачи, наименование органа</w:t>
      </w:r>
    </w:p>
    <w:p w:rsidR="00000000" w:rsidRPr="00E22F37" w:rsidRDefault="00FA31A6">
      <w:pPr>
        <w:pStyle w:val="ConsPlusNonformat"/>
        <w:jc w:val="both"/>
      </w:pPr>
      <w:r w:rsidRPr="00E22F37">
        <w:t>____</w:t>
      </w:r>
      <w:r w:rsidRPr="00E22F37">
        <w:t>______________________________________________________________________,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(подразделения), выдавшего разрешение)</w:t>
      </w:r>
    </w:p>
    <w:p w:rsidR="00000000" w:rsidRPr="00E22F37" w:rsidRDefault="00FA31A6">
      <w:pPr>
        <w:pStyle w:val="ConsPlusNonformat"/>
        <w:jc w:val="both"/>
      </w:pPr>
      <w:r w:rsidRPr="00E22F37">
        <w:t>в связи с истечением срока его действия "__" ______ 20__ г.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Наименование юридического лица: _______________________________</w:t>
      </w:r>
      <w:r w:rsidRPr="00E22F37">
        <w:t>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 (полное и (в случае если имеется)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сокращенное наименование, организационно-правовая форма юридического лица,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</w:t>
      </w:r>
      <w:r w:rsidRPr="00E22F37">
        <w:t>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основной государственный регистрационный номер (ОГРН); идентификационный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номер налогоплательщика (ИНН)</w:t>
      </w:r>
    </w:p>
    <w:p w:rsidR="00000000" w:rsidRPr="00E22F37" w:rsidRDefault="00FA31A6">
      <w:pPr>
        <w:pStyle w:val="ConsPlusNonformat"/>
        <w:jc w:val="both"/>
      </w:pPr>
      <w:r w:rsidRPr="00E22F37">
        <w:lastRenderedPageBreak/>
        <w:t xml:space="preserve">    Телефон (при наличии): 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Адрес электронной почты (при наличии): 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платежного документа (указываются по собственной инициативе):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</w:t>
      </w:r>
      <w:r w:rsidRPr="00E22F37">
        <w:t>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Лица, ответственные за сохранность и учет оружия: 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</w:t>
      </w:r>
      <w:r w:rsidRPr="00E22F37">
        <w:t>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(должности, фамилии, имена, отчества (последнее - при наличии) лиц,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реквизиты документов, удостоверяющих личность гражданина Российской</w:t>
      </w:r>
    </w:p>
    <w:p w:rsidR="00000000" w:rsidRPr="00E22F37" w:rsidRDefault="00FA31A6">
      <w:pPr>
        <w:pStyle w:val="ConsPlusNonformat"/>
        <w:jc w:val="both"/>
      </w:pPr>
      <w:r w:rsidRPr="00E22F37">
        <w:t>________________</w:t>
      </w:r>
      <w:r w:rsidRPr="00E22F37">
        <w:t>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Федерации, кем и когда выданы, адреса регистрации по месту жительства,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служебные телефоны, реквизиты распорядительного</w:t>
      </w:r>
      <w:r w:rsidRPr="00E22F37">
        <w:t xml:space="preserve"> документа, подтверждающего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полномочия)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Условия,  обеспечивающие  сохранность,  безопасность  хранения оружия и</w:t>
      </w:r>
    </w:p>
    <w:p w:rsidR="00000000" w:rsidRPr="00E22F37" w:rsidRDefault="00FA31A6">
      <w:pPr>
        <w:pStyle w:val="ConsPlusNonformat"/>
        <w:jc w:val="both"/>
      </w:pPr>
      <w:r w:rsidRPr="00E22F37">
        <w:t>исключающие   доступ   к   нему   посторонних   лиц,   имеются  по  адресу: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</w:t>
      </w:r>
      <w:r w:rsidRPr="00E22F37">
        <w:t>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(адрес специально оборудованного помещения, предназначенного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для хранения оружия и (или) патронов)</w:t>
      </w:r>
    </w:p>
    <w:p w:rsidR="00000000" w:rsidRPr="00E22F37" w:rsidRDefault="00FA31A6">
      <w:pPr>
        <w:pStyle w:val="ConsPlusNonformat"/>
        <w:jc w:val="both"/>
      </w:pPr>
      <w:r w:rsidRPr="00E22F37">
        <w:t>___________</w:t>
      </w:r>
      <w:r w:rsidRPr="00E22F37">
        <w:t>________________________________________________________________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К заявлению прилагаются: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3"/>
        <w:gridCol w:w="964"/>
        <w:gridCol w:w="1928"/>
      </w:tblGrid>
      <w:tr w:rsidR="00000000" w:rsidRPr="00E22F37">
        <w:tc>
          <w:tcPr>
            <w:tcW w:w="6173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6173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 руководителя юридического лица)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</w:tr>
      <w:tr w:rsidR="00000000" w:rsidRPr="00E22F37">
        <w:tc>
          <w:tcPr>
            <w:tcW w:w="6173" w:type="dxa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964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928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6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Рекомендуемый образец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6009"/>
      </w:tblGrid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Утверждаю</w:t>
            </w: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(должность, инициалы и фамилия начальника</w:t>
            </w: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уполномоченного подразделения Росгвардии или</w:t>
            </w: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подразделения лицензионно-разрешительной работы)</w:t>
            </w:r>
          </w:p>
        </w:tc>
      </w:tr>
      <w:tr w:rsidR="00000000" w:rsidRPr="00E22F37">
        <w:tc>
          <w:tcPr>
            <w:tcW w:w="272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6009" w:type="dxa"/>
          </w:tcPr>
          <w:p w:rsidR="00000000" w:rsidRPr="00E22F37" w:rsidRDefault="00FA31A6">
            <w:pPr>
              <w:pStyle w:val="ConsPlusNormal"/>
            </w:pPr>
            <w:r w:rsidRPr="00E22F37">
              <w:t>"__" __________ 20__ г.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nformat"/>
        <w:jc w:val="both"/>
      </w:pPr>
      <w:bookmarkStart w:id="32" w:name="Par1190"/>
      <w:bookmarkEnd w:id="32"/>
      <w:r w:rsidRPr="00E22F37">
        <w:t xml:space="preserve">                                ЗАКЛЮЧЕНИЕ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об отказе в выдаче разрешения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Мной, ________________________________________________________________,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(должность, инициалы, фамилия)</w:t>
      </w:r>
    </w:p>
    <w:p w:rsidR="00000000" w:rsidRPr="00E22F37" w:rsidRDefault="00FA31A6">
      <w:pPr>
        <w:pStyle w:val="ConsPlusNonformat"/>
        <w:jc w:val="both"/>
      </w:pPr>
      <w:r w:rsidRPr="00E22F37">
        <w:t>по   заявлению   о   выдаче   (переоформлении,  продлении  срока  дей</w:t>
      </w:r>
      <w:r w:rsidRPr="00E22F37">
        <w:t>ствия)</w:t>
      </w:r>
    </w:p>
    <w:p w:rsidR="00000000" w:rsidRPr="00E22F37" w:rsidRDefault="00FA31A6">
      <w:pPr>
        <w:pStyle w:val="ConsPlusNonformat"/>
        <w:jc w:val="both"/>
      </w:pPr>
      <w:r w:rsidRPr="00E22F37">
        <w:t>разрешения, поступившему от 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(фамилия, имя, отчество (последнее -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при наличии) руководителя юридического лица или гражданина, наименование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и адрес юридического лица либо адрес регистрации по месту жительства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(месту пребы</w:t>
      </w:r>
      <w:r w:rsidRPr="00E22F37">
        <w:t>вания) гражданина)</w:t>
      </w:r>
    </w:p>
    <w:p w:rsidR="00000000" w:rsidRPr="00E22F37" w:rsidRDefault="00FA31A6">
      <w:pPr>
        <w:pStyle w:val="ConsPlusNonformat"/>
        <w:jc w:val="both"/>
      </w:pPr>
      <w:r w:rsidRPr="00E22F37">
        <w:t>проведена   проверка   выполнения    заявителем   требований   и   условий,</w:t>
      </w:r>
    </w:p>
    <w:p w:rsidR="00000000" w:rsidRPr="00E22F37" w:rsidRDefault="00FA31A6">
      <w:pPr>
        <w:pStyle w:val="ConsPlusNonformat"/>
        <w:jc w:val="both"/>
      </w:pPr>
      <w:r w:rsidRPr="00E22F37">
        <w:t xml:space="preserve">установленных  </w:t>
      </w:r>
      <w:r w:rsidRPr="00E22F37">
        <w:t>статьями  9</w:t>
      </w:r>
      <w:r w:rsidRPr="00E22F37">
        <w:t xml:space="preserve">,  </w:t>
      </w:r>
      <w:r w:rsidRPr="00E22F37">
        <w:t>13</w:t>
      </w:r>
      <w:r w:rsidRPr="00E22F37">
        <w:t xml:space="preserve">,  </w:t>
      </w:r>
      <w:r w:rsidRPr="00E22F37">
        <w:t>15</w:t>
      </w:r>
      <w:r w:rsidRPr="00E22F37">
        <w:t xml:space="preserve">  и </w:t>
      </w:r>
      <w:r w:rsidRPr="00E22F37">
        <w:t>22</w:t>
      </w:r>
      <w:r w:rsidRPr="00E22F37">
        <w:t xml:space="preserve"> Федерального закона "Об оружии",</w:t>
      </w:r>
    </w:p>
    <w:p w:rsidR="00000000" w:rsidRPr="00E22F37" w:rsidRDefault="00FA31A6">
      <w:pPr>
        <w:pStyle w:val="ConsPlusNonformat"/>
        <w:jc w:val="both"/>
      </w:pPr>
      <w:r w:rsidRPr="00E22F37">
        <w:t>главами  VIII</w:t>
      </w:r>
      <w:r w:rsidRPr="00E22F37">
        <w:t xml:space="preserve">  -</w:t>
      </w:r>
      <w:r w:rsidRPr="00E22F37">
        <w:t xml:space="preserve">  </w:t>
      </w:r>
      <w:r w:rsidRPr="00E22F37">
        <w:t>XII</w:t>
      </w:r>
      <w:r w:rsidRPr="00E22F37">
        <w:t xml:space="preserve">  Правил  оборота  гражданского  и служебного оружия и</w:t>
      </w:r>
    </w:p>
    <w:p w:rsidR="00000000" w:rsidRPr="00E22F37" w:rsidRDefault="00FA31A6">
      <w:pPr>
        <w:pStyle w:val="ConsPlusNonformat"/>
        <w:jc w:val="both"/>
      </w:pPr>
      <w:r w:rsidRPr="00E22F37">
        <w:t>патронов   к   нему   на   территории  Российской  Федерации,  утвержденных</w:t>
      </w:r>
    </w:p>
    <w:p w:rsidR="00000000" w:rsidRPr="00E22F37" w:rsidRDefault="00FA31A6">
      <w:pPr>
        <w:pStyle w:val="ConsPlusNonformat"/>
        <w:jc w:val="both"/>
      </w:pPr>
      <w:r w:rsidRPr="00E22F37">
        <w:t>пос</w:t>
      </w:r>
      <w:r w:rsidRPr="00E22F37">
        <w:t>тановлением Правительства Российской Федерации от 21 июля 1998 г. N 814.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В результате проверки установлено следующее: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      заявлении и (или) прилагаемых к</w:t>
      </w:r>
    </w:p>
    <w:p w:rsidR="00000000" w:rsidRPr="00E22F37" w:rsidRDefault="00FA31A6">
      <w:pPr>
        <w:pStyle w:val="ConsPlusNonformat"/>
        <w:jc w:val="both"/>
      </w:pPr>
      <w:r w:rsidRPr="00E22F37">
        <w:t>достоверность   сведений,   указанных   в   --------------</w:t>
      </w:r>
      <w:r w:rsidRPr="00E22F37">
        <w:t>-----------------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           (ненужное зачеркнуть)</w:t>
      </w:r>
    </w:p>
    <w:p w:rsidR="00000000" w:rsidRPr="00E22F37" w:rsidRDefault="00FA31A6">
      <w:pPr>
        <w:pStyle w:val="ConsPlusNonformat"/>
        <w:jc w:val="both"/>
      </w:pPr>
      <w:r w:rsidRPr="00E22F37">
        <w:t>нему документах,</w:t>
      </w:r>
    </w:p>
    <w:p w:rsidR="00000000" w:rsidRPr="00E22F37" w:rsidRDefault="00FA31A6">
      <w:pPr>
        <w:pStyle w:val="ConsPlusNonformat"/>
        <w:jc w:val="both"/>
      </w:pPr>
      <w:r w:rsidRPr="00E22F37">
        <w:t>----------------  не  подтверждена.  Требования  и  условия,  предъявляемые</w:t>
      </w:r>
    </w:p>
    <w:p w:rsidR="00000000" w:rsidRPr="00E22F37" w:rsidRDefault="00FA31A6">
      <w:pPr>
        <w:pStyle w:val="ConsPlusNonformat"/>
        <w:jc w:val="both"/>
      </w:pPr>
      <w:r w:rsidRPr="00E22F37">
        <w:t xml:space="preserve">указанными  нормативными  правовыми  актами  и </w:t>
      </w:r>
      <w:r w:rsidRPr="00E22F37">
        <w:t>пунктом 11</w:t>
      </w:r>
      <w:r w:rsidRPr="00E22F37">
        <w:t xml:space="preserve"> Административного</w:t>
      </w:r>
    </w:p>
    <w:p w:rsidR="00000000" w:rsidRPr="00E22F37" w:rsidRDefault="00FA31A6">
      <w:pPr>
        <w:pStyle w:val="ConsPlusNonformat"/>
        <w:jc w:val="both"/>
      </w:pPr>
      <w:r w:rsidRPr="00E22F37">
        <w:t>регламента, 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(указываются выявленные недостатки)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</w:t>
      </w:r>
      <w:r w:rsidRPr="00E22F37">
        <w:t>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</w:t>
      </w:r>
      <w:r w:rsidRPr="00E22F37">
        <w:t>________ не выполнены.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Выводы по результатам проверки: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Заявитель _____________________________________________________________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(наименование юридического лица или фамилия и инициалы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  граждани</w:t>
      </w:r>
      <w:r w:rsidRPr="00E22F37">
        <w:t>на)</w:t>
      </w:r>
    </w:p>
    <w:p w:rsidR="00000000" w:rsidRPr="00E22F37" w:rsidRDefault="00FA31A6">
      <w:pPr>
        <w:pStyle w:val="ConsPlusNonformat"/>
        <w:jc w:val="both"/>
      </w:pPr>
      <w:r w:rsidRPr="00E22F37">
        <w:t>не  имеет возможности обеспечения сохранности заявленного к хранению оружия</w:t>
      </w:r>
    </w:p>
    <w:p w:rsidR="00000000" w:rsidRPr="00E22F37" w:rsidRDefault="00FA31A6">
      <w:pPr>
        <w:pStyle w:val="ConsPlusNonformat"/>
        <w:jc w:val="both"/>
      </w:pPr>
      <w:r w:rsidRPr="00E22F37">
        <w:t>и (или) патронов.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Учитывая  изложенное  и  руководствуясь  </w:t>
      </w:r>
      <w:r w:rsidRPr="00E22F37">
        <w:t>статьями  9</w:t>
      </w:r>
      <w:r w:rsidRPr="00E22F37">
        <w:t xml:space="preserve">,  </w:t>
      </w:r>
      <w:r w:rsidRPr="00E22F37">
        <w:t>13</w:t>
      </w:r>
      <w:r w:rsidRPr="00E22F37">
        <w:t xml:space="preserve">,  </w:t>
      </w:r>
      <w:r w:rsidRPr="00E22F37">
        <w:t>15</w:t>
      </w:r>
      <w:r w:rsidRPr="00E22F37">
        <w:t>,</w:t>
      </w:r>
      <w:r w:rsidRPr="00E22F37">
        <w:t xml:space="preserve"> </w:t>
      </w:r>
      <w:r w:rsidRPr="00E22F37">
        <w:t>22</w:t>
      </w:r>
      <w:r w:rsidRPr="00E22F37">
        <w:t xml:space="preserve"> и </w:t>
      </w:r>
      <w:r w:rsidRPr="00E22F37">
        <w:t>25</w:t>
      </w:r>
    </w:p>
    <w:p w:rsidR="00000000" w:rsidRPr="00E22F37" w:rsidRDefault="00FA31A6">
      <w:pPr>
        <w:pStyle w:val="ConsPlusNonformat"/>
        <w:jc w:val="both"/>
      </w:pPr>
      <w:r w:rsidRPr="00E22F37">
        <w:t>Федерального  закона  "Об  оружии",  полагал бы возможным отказать в выдаче</w:t>
      </w:r>
    </w:p>
    <w:p w:rsidR="00000000" w:rsidRPr="00E22F37" w:rsidRDefault="00FA31A6">
      <w:pPr>
        <w:pStyle w:val="ConsPlusNonformat"/>
        <w:jc w:val="both"/>
      </w:pPr>
      <w:r w:rsidRPr="00E22F37">
        <w:t>(переоформлении,  продлении  срока  действия)  разрешения,  о чем уведомить</w:t>
      </w:r>
    </w:p>
    <w:p w:rsidR="00000000" w:rsidRPr="00E22F37" w:rsidRDefault="00FA31A6">
      <w:pPr>
        <w:pStyle w:val="ConsPlusNonformat"/>
        <w:jc w:val="both"/>
      </w:pPr>
      <w:r w:rsidRPr="00E22F37">
        <w:t>заявителя.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361"/>
        <w:gridCol w:w="4479"/>
      </w:tblGrid>
      <w:tr w:rsidR="00000000" w:rsidRPr="00E22F37">
        <w:tc>
          <w:tcPr>
            <w:tcW w:w="323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23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фамилия)</w:t>
            </w:r>
          </w:p>
        </w:tc>
      </w:tr>
      <w:tr w:rsidR="00000000" w:rsidRPr="00E22F37">
        <w:tc>
          <w:tcPr>
            <w:tcW w:w="3231" w:type="dxa"/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"__" _______ 20__ г.</w:t>
            </w:r>
          </w:p>
        </w:tc>
        <w:tc>
          <w:tcPr>
            <w:tcW w:w="1361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4479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7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Рекомендуемый образец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5839"/>
      </w:tblGrid>
      <w:tr w:rsidR="00000000" w:rsidRPr="00E22F37">
        <w:tc>
          <w:tcPr>
            <w:tcW w:w="2891" w:type="dxa"/>
            <w:vMerge w:val="restart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Бланк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органа или подразделения Росгвардии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891" w:type="dxa"/>
            <w:vMerge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(фамилия, имя и отчество (последнее - при наличии)</w:t>
            </w:r>
          </w:p>
        </w:tc>
      </w:tr>
      <w:tr w:rsidR="00000000" w:rsidRPr="00E22F37">
        <w:tc>
          <w:tcPr>
            <w:tcW w:w="2891" w:type="dxa"/>
            <w:vMerge/>
          </w:tcPr>
          <w:p w:rsidR="00000000" w:rsidRPr="00E22F37" w:rsidRDefault="00FA31A6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891" w:type="dxa"/>
            <w:vMerge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заявителя, адрес юридического лица или адрес</w:t>
            </w:r>
          </w:p>
        </w:tc>
      </w:tr>
      <w:tr w:rsidR="00000000" w:rsidRPr="00E22F37">
        <w:tc>
          <w:tcPr>
            <w:tcW w:w="2891" w:type="dxa"/>
            <w:vMerge/>
          </w:tcPr>
          <w:p w:rsidR="00000000" w:rsidRPr="00E22F37" w:rsidRDefault="00FA31A6">
            <w:pPr>
              <w:pStyle w:val="ConsPlusNormal"/>
              <w:jc w:val="center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891" w:type="dxa"/>
            <w:vMerge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регистрации по месту жительства гражданина)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nformat"/>
        <w:jc w:val="both"/>
      </w:pPr>
      <w:bookmarkStart w:id="33" w:name="Par1278"/>
      <w:bookmarkEnd w:id="33"/>
      <w:r w:rsidRPr="00E22F37">
        <w:t xml:space="preserve">                                УВЕДОМЛЕНИЕ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об отказе в выдаче разрешения</w:t>
      </w:r>
    </w:p>
    <w:p w:rsidR="00000000" w:rsidRPr="00E22F37" w:rsidRDefault="00FA31A6">
      <w:pPr>
        <w:pStyle w:val="ConsPlusNonformat"/>
        <w:jc w:val="both"/>
      </w:pPr>
    </w:p>
    <w:p w:rsidR="00000000" w:rsidRPr="00E22F37" w:rsidRDefault="00FA31A6">
      <w:pPr>
        <w:pStyle w:val="ConsPlusNonformat"/>
        <w:jc w:val="both"/>
      </w:pPr>
      <w:r w:rsidRPr="00E22F37">
        <w:t xml:space="preserve">    Уведомляем,  что  Ваше  заявление  о  выдаче (переоформлении, продлении</w:t>
      </w:r>
    </w:p>
    <w:p w:rsidR="00000000" w:rsidRPr="00E22F37" w:rsidRDefault="00FA31A6">
      <w:pPr>
        <w:pStyle w:val="ConsPlusNonformat"/>
        <w:jc w:val="both"/>
      </w:pPr>
      <w:r w:rsidRPr="00E22F37">
        <w:t>срока действия) разрешения серии ______________________________ рассмотрено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(наименование серии)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</w:t>
      </w:r>
      <w:r w:rsidRPr="00E22F37">
        <w:t>______________________________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(наименование органа или подразделения)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В связи с обстоятельствами, предусмотренными __________________________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                           (указываются положения</w:t>
      </w:r>
    </w:p>
    <w:p w:rsidR="00000000" w:rsidRPr="00E22F37" w:rsidRDefault="00FA31A6">
      <w:pPr>
        <w:pStyle w:val="ConsPlusNonformat"/>
        <w:jc w:val="both"/>
      </w:pPr>
      <w:r w:rsidRPr="00E22F37">
        <w:t>__________________________________________________________________________,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                    нормативных правовых актов)</w:t>
      </w:r>
    </w:p>
    <w:p w:rsidR="00000000" w:rsidRPr="00E22F37" w:rsidRDefault="00FA31A6">
      <w:pPr>
        <w:pStyle w:val="ConsPlusNonformat"/>
        <w:jc w:val="both"/>
      </w:pPr>
      <w:r w:rsidRPr="00E22F37">
        <w:t>принять  положительное  решение  о  выдаче (переоформлении, продлении срока</w:t>
      </w:r>
    </w:p>
    <w:p w:rsidR="00000000" w:rsidRPr="00E22F37" w:rsidRDefault="00FA31A6">
      <w:pPr>
        <w:pStyle w:val="ConsPlusNonformat"/>
        <w:jc w:val="both"/>
      </w:pPr>
      <w:r w:rsidRPr="00E22F37">
        <w:t>действия) указанного разрешения не представляется во</w:t>
      </w:r>
      <w:r w:rsidRPr="00E22F37">
        <w:t>зможным.</w:t>
      </w:r>
    </w:p>
    <w:p w:rsidR="00000000" w:rsidRPr="00E22F37" w:rsidRDefault="00FA31A6">
      <w:pPr>
        <w:pStyle w:val="ConsPlusNonformat"/>
        <w:jc w:val="both"/>
      </w:pPr>
      <w:r w:rsidRPr="00E22F37">
        <w:t xml:space="preserve">    Данное  решение  Вы можете обжаловать в установленном законодательством</w:t>
      </w:r>
    </w:p>
    <w:p w:rsidR="00000000" w:rsidRPr="00E22F37" w:rsidRDefault="00FA31A6">
      <w:pPr>
        <w:pStyle w:val="ConsPlusNonformat"/>
        <w:jc w:val="both"/>
      </w:pPr>
      <w:r w:rsidRPr="00E22F37">
        <w:t>Российской Федерации порядке.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40"/>
        <w:gridCol w:w="2064"/>
        <w:gridCol w:w="340"/>
        <w:gridCol w:w="3595"/>
      </w:tblGrid>
      <w:tr w:rsidR="00000000" w:rsidRPr="00E22F37">
        <w:tc>
          <w:tcPr>
            <w:tcW w:w="272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272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(должность)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340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595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1"/>
      </w:pPr>
      <w:r w:rsidRPr="00E22F37">
        <w:t>Приложение N 8</w:t>
      </w:r>
    </w:p>
    <w:p w:rsidR="00000000" w:rsidRPr="00E22F37" w:rsidRDefault="00FA31A6">
      <w:pPr>
        <w:pStyle w:val="ConsPlusNormal"/>
        <w:jc w:val="right"/>
      </w:pPr>
      <w:r w:rsidRPr="00E22F37">
        <w:t>к Административному регламенту</w:t>
      </w:r>
    </w:p>
    <w:p w:rsidR="00000000" w:rsidRPr="00E22F37" w:rsidRDefault="00FA31A6">
      <w:pPr>
        <w:pStyle w:val="ConsPlusNormal"/>
        <w:jc w:val="right"/>
      </w:pPr>
      <w:r w:rsidRPr="00E22F37">
        <w:t>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по предоставлению государственной</w:t>
      </w:r>
    </w:p>
    <w:p w:rsidR="00000000" w:rsidRPr="00E22F37" w:rsidRDefault="00FA31A6">
      <w:pPr>
        <w:pStyle w:val="ConsPlusNormal"/>
        <w:jc w:val="right"/>
      </w:pPr>
      <w:r w:rsidRPr="00E22F37">
        <w:t>услуги по выдаче юридическому лицу</w:t>
      </w:r>
    </w:p>
    <w:p w:rsidR="00000000" w:rsidRPr="00E22F37" w:rsidRDefault="00FA31A6">
      <w:pPr>
        <w:pStyle w:val="ConsPlusNormal"/>
        <w:jc w:val="right"/>
      </w:pPr>
      <w:r w:rsidRPr="00E22F37">
        <w:t>или гражданину 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разрешения на хранение оружия</w:t>
      </w:r>
    </w:p>
    <w:p w:rsidR="00000000" w:rsidRPr="00E22F37" w:rsidRDefault="00FA31A6">
      <w:pPr>
        <w:pStyle w:val="ConsPlusNormal"/>
        <w:jc w:val="right"/>
      </w:pPr>
      <w:r w:rsidRPr="00E22F37">
        <w:t>и (или) патронов, утвержденному</w:t>
      </w:r>
    </w:p>
    <w:p w:rsidR="00000000" w:rsidRPr="00E22F37" w:rsidRDefault="00FA31A6">
      <w:pPr>
        <w:pStyle w:val="ConsPlusNormal"/>
        <w:jc w:val="right"/>
      </w:pPr>
      <w:r w:rsidRPr="00E22F37">
        <w:t>приказом Федеральной службы войск</w:t>
      </w:r>
    </w:p>
    <w:p w:rsidR="00000000" w:rsidRPr="00E22F37" w:rsidRDefault="00FA31A6">
      <w:pPr>
        <w:pStyle w:val="ConsPlusNormal"/>
        <w:jc w:val="right"/>
      </w:pPr>
      <w:r w:rsidRPr="00E22F37">
        <w:t>национальной гвардии</w:t>
      </w:r>
    </w:p>
    <w:p w:rsidR="00000000" w:rsidRPr="00E22F37" w:rsidRDefault="00FA31A6">
      <w:pPr>
        <w:pStyle w:val="ConsPlusNormal"/>
        <w:jc w:val="right"/>
      </w:pPr>
      <w:r w:rsidRPr="00E22F37">
        <w:t>Российской Федерации</w:t>
      </w:r>
    </w:p>
    <w:p w:rsidR="00000000" w:rsidRPr="00E22F37" w:rsidRDefault="00FA31A6">
      <w:pPr>
        <w:pStyle w:val="ConsPlusNormal"/>
        <w:jc w:val="right"/>
      </w:pPr>
      <w:r w:rsidRPr="00E22F37">
        <w:t>от 14.01.2020 N 9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Форма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center"/>
      </w:pPr>
      <w:bookmarkStart w:id="34" w:name="Par1327"/>
      <w:bookmarkEnd w:id="34"/>
      <w:r w:rsidRPr="00E22F37">
        <w:t>РАЗРЕШЕНИЕ</w:t>
      </w: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sectPr w:rsidR="00000000" w:rsidRPr="00E22F37" w:rsidSect="00E22F37">
          <w:footerReference w:type="default" r:id="rId6"/>
          <w:pgSz w:w="11906" w:h="16838"/>
          <w:pgMar w:top="678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8"/>
        <w:gridCol w:w="3742"/>
        <w:gridCol w:w="6803"/>
        <w:gridCol w:w="397"/>
      </w:tblGrid>
      <w:tr w:rsidR="00000000" w:rsidRPr="00E22F3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lastRenderedPageBreak/>
              <w:t>(для юридических лиц и граждан)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Корешок разрешения на хранение оружия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и (или) патронов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серии PX N 0000000000</w:t>
            </w:r>
          </w:p>
        </w:tc>
        <w:tc>
          <w:tcPr>
            <w:tcW w:w="7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ФЕДЕРАЛЬНАЯ СЛУЖБА ВОЙСК НАЦИОНАЛЬНОЙ ГВАРДИИ РОССИЙСКОЙ ФЕДЕРАЦИИ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(наименование органа</w:t>
            </w:r>
            <w:r w:rsidRPr="00E22F37">
              <w:t xml:space="preserve"> или подразделения)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(адрес)</w:t>
            </w:r>
          </w:p>
        </w:tc>
      </w:tr>
      <w:tr w:rsidR="00000000" w:rsidRPr="00E22F37"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"__" __________ ____ г.</w:t>
            </w:r>
          </w:p>
        </w:tc>
        <w:tc>
          <w:tcPr>
            <w:tcW w:w="72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</w:tr>
      <w:tr w:rsidR="00000000" w:rsidRPr="00E22F37">
        <w:tc>
          <w:tcPr>
            <w:tcW w:w="1078" w:type="dxa"/>
            <w:tcBorders>
              <w:lef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  <w:r w:rsidRPr="00E22F37">
              <w:t>Выдано:</w:t>
            </w:r>
          </w:p>
        </w:tc>
        <w:tc>
          <w:tcPr>
            <w:tcW w:w="3742" w:type="dxa"/>
            <w:tcBorders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(полное наименование юридического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РАЗРЕШЕНИЕ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на хранение оружия и (или) патронов</w:t>
            </w:r>
          </w:p>
        </w:tc>
      </w:tr>
      <w:tr w:rsidR="00000000" w:rsidRPr="00E22F37">
        <w:tc>
          <w:tcPr>
            <w:tcW w:w="48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лица, фамилия, имя, отчество (последнее -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при наличии) руководителя юридического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лица или гражданина, адрес юридического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</w:t>
            </w:r>
            <w:r w:rsidRPr="00E22F37">
              <w:t>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лица (места хранения оружия) или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места жительства гражданина)</w:t>
            </w:r>
          </w:p>
        </w:tc>
        <w:tc>
          <w:tcPr>
            <w:tcW w:w="6803" w:type="dxa"/>
            <w:tcBorders>
              <w:lef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right"/>
            </w:pPr>
            <w:r w:rsidRPr="00E22F37">
              <w:t>Серия PX N 0000000000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rPr>
          <w:trHeight w:val="276"/>
        </w:trPr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2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  <w:r w:rsidRPr="00E22F37">
              <w:t>"__" ______________ ____ г.</w:t>
            </w:r>
          </w:p>
          <w:p w:rsidR="00000000" w:rsidRPr="00E22F37" w:rsidRDefault="00FA31A6">
            <w:pPr>
              <w:pStyle w:val="ConsPlusNormal"/>
            </w:pPr>
            <w:r w:rsidRPr="00E22F37">
              <w:t>Выдано:</w:t>
            </w:r>
          </w:p>
          <w:p w:rsidR="00000000" w:rsidRPr="00E22F37" w:rsidRDefault="00FA31A6">
            <w:pPr>
              <w:pStyle w:val="ConsPlusNormal"/>
            </w:pPr>
            <w:r w:rsidRPr="00E22F37">
              <w:t>___________________________________________________________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(полное наименование юридического лица, фамилия, имя, отчество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(последнее - при наличии) руководителя юридического лица или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 xml:space="preserve">гражданина, </w:t>
            </w:r>
            <w:r w:rsidRPr="00E22F37">
              <w:t>адрес юридического лица (места хранения оружия)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или места жительства гражданина)</w:t>
            </w:r>
          </w:p>
        </w:tc>
      </w:tr>
      <w:tr w:rsidR="00000000" w:rsidRPr="00E22F37">
        <w:trPr>
          <w:trHeight w:val="276"/>
        </w:trPr>
        <w:tc>
          <w:tcPr>
            <w:tcW w:w="48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Распорядительный документ, подтверждающий полномочия лиц, ответственных за сохранность и учет оружия и патронов,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от "__" ________________ г. N 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(указывается при оформлении разрешения юридическому лицу)</w:t>
            </w:r>
          </w:p>
        </w:tc>
        <w:tc>
          <w:tcPr>
            <w:tcW w:w="7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</w:tr>
      <w:tr w:rsidR="00000000" w:rsidRPr="00E22F37"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 xml:space="preserve">Распорядительный документ, подтверждающий полномочия лиц, ответственных за сохранность и учет оружия и патронов, от "__" ____________ г. N ___ (указывается при оформлении разрешения юридическому </w:t>
            </w:r>
            <w:r w:rsidRPr="00E22F37">
              <w:t>лицу)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</w:pPr>
      <w:r w:rsidRPr="00E22F37">
        <w:t>Продолжение разрешения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572"/>
        <w:gridCol w:w="1134"/>
        <w:gridCol w:w="1531"/>
        <w:gridCol w:w="1308"/>
        <w:gridCol w:w="3231"/>
      </w:tblGrid>
      <w:tr w:rsidR="00000000" w:rsidRPr="00E22F37"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Оружие и (или) патроны, подлежащие хранению: _____________________________</w:t>
            </w:r>
          </w:p>
          <w:p w:rsidR="00000000" w:rsidRPr="00E22F37" w:rsidRDefault="00FA31A6">
            <w:pPr>
              <w:pStyle w:val="ConsPlusNormal"/>
              <w:jc w:val="right"/>
            </w:pPr>
            <w:r w:rsidRPr="00E22F37">
              <w:t>(предельно допустимое к хранению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количество оружия и (или) патронов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по видам и типам)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Количество, вид, тип, модель и калибр коллекционируемого или экспонируемого оружия и (или) патронов, подлежащих хранению: 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Разреш</w:t>
            </w:r>
            <w:r w:rsidRPr="00E22F37">
              <w:t xml:space="preserve">ение, оформленное юридическим или физическим лицам, занимающимся коллекционированием и (или) экспонированием оружия и (или) патронов, действительно при наличии </w:t>
            </w:r>
            <w:r w:rsidRPr="00E22F37">
              <w:t>списка</w:t>
            </w:r>
            <w:r w:rsidRPr="00E22F37">
              <w:t xml:space="preserve"> номерного учета оружия и (или) патронов.</w:t>
            </w:r>
          </w:p>
          <w:p w:rsidR="00000000" w:rsidRPr="00E22F37" w:rsidRDefault="00FA31A6">
            <w:pPr>
              <w:pStyle w:val="ConsPlusNormal"/>
            </w:pPr>
            <w:r w:rsidRPr="00E22F37">
              <w:t>Действительн</w:t>
            </w:r>
            <w:r w:rsidRPr="00E22F37">
              <w:t>о до "__" ____________ 20__ г.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Основание: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Оружие и (или) патроны, подлежащие хранению: 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(предельно допустимое к хранению количество оружия и (или)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патронов по видам и типам)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</w:t>
            </w:r>
            <w:r w:rsidRPr="00E22F37">
              <w:t>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</w:t>
            </w:r>
            <w:r w:rsidRPr="00E22F37">
              <w:t>______________________________</w:t>
            </w:r>
          </w:p>
        </w:tc>
      </w:tr>
      <w:tr w:rsidR="00000000" w:rsidRPr="00E22F37"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  <w:tc>
          <w:tcPr>
            <w:tcW w:w="7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Количество, вид, тип, модель и калибр коллекционируемого или экспонируемого оружия и (или) патронов, подлежащих хранению: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__________________________________________________________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t>____________________</w:t>
            </w:r>
            <w:r w:rsidRPr="00E22F37">
              <w:t>______________________________________</w:t>
            </w:r>
          </w:p>
        </w:tc>
      </w:tr>
      <w:tr w:rsidR="00000000" w:rsidRPr="00E22F37"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</w:p>
        </w:tc>
        <w:tc>
          <w:tcPr>
            <w:tcW w:w="7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 xml:space="preserve">Разрешение, оформленное юридическим или физическим лицам, занимающимся коллекционированием и (или) экспонированием оружия и (или) патронов, действительно при наличии </w:t>
            </w:r>
            <w:r w:rsidRPr="00E22F37">
              <w:t>списка</w:t>
            </w:r>
            <w:r w:rsidRPr="00E22F37">
              <w:t xml:space="preserve"> номерн</w:t>
            </w:r>
            <w:r w:rsidRPr="00E22F37">
              <w:t>ого учета оружия и (или) патронов.</w:t>
            </w:r>
          </w:p>
        </w:tc>
      </w:tr>
      <w:tr w:rsidR="00000000" w:rsidRPr="00E22F37"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(номер и дата заявления)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Разрешение оформил: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___</w:t>
            </w:r>
            <w:r w:rsidRPr="00E22F37">
              <w:t>____________________________________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фамилия)</w:t>
            </w:r>
          </w:p>
          <w:p w:rsidR="00000000" w:rsidRPr="00E22F37" w:rsidRDefault="00FA31A6">
            <w:pPr>
              <w:pStyle w:val="ConsPlusNormal"/>
              <w:jc w:val="both"/>
            </w:pPr>
            <w:r w:rsidRPr="00E22F37">
              <w:lastRenderedPageBreak/>
              <w:t>М.П. __________________________________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 xml:space="preserve">Разрешение получил, с </w:t>
            </w:r>
            <w:r w:rsidRPr="00E22F37">
              <w:t>Правилами</w:t>
            </w:r>
            <w:r w:rsidRPr="00E22F37">
              <w:t xml:space="preserve"> оборота оружия и патронов ознакомлен</w:t>
            </w:r>
          </w:p>
        </w:tc>
        <w:tc>
          <w:tcPr>
            <w:tcW w:w="7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Действительно до "__" ___________ 20__ г.</w:t>
            </w:r>
          </w:p>
        </w:tc>
      </w:tr>
      <w:tr w:rsidR="00000000" w:rsidRPr="00E22F37"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М.П.</w:t>
            </w:r>
          </w:p>
        </w:tc>
        <w:tc>
          <w:tcPr>
            <w:tcW w:w="1531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(должность)</w:t>
            </w:r>
          </w:p>
        </w:tc>
        <w:tc>
          <w:tcPr>
            <w:tcW w:w="1308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(инициалы, фамилия)</w:t>
            </w:r>
          </w:p>
        </w:tc>
      </w:tr>
      <w:tr w:rsidR="00000000" w:rsidRPr="00E22F37">
        <w:trPr>
          <w:trHeight w:val="276"/>
        </w:trPr>
        <w:tc>
          <w:tcPr>
            <w:tcW w:w="4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  <w:tc>
          <w:tcPr>
            <w:tcW w:w="720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1247" w:type="dxa"/>
            <w:tcBorders>
              <w:lef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lastRenderedPageBreak/>
              <w:t>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  <w:tc>
          <w:tcPr>
            <w:tcW w:w="3572" w:type="dxa"/>
            <w:tcBorders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____________________________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(инициалы и фамилия лица,</w:t>
            </w:r>
          </w:p>
        </w:tc>
        <w:tc>
          <w:tcPr>
            <w:tcW w:w="72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</w:p>
        </w:tc>
      </w:tr>
      <w:tr w:rsidR="00000000" w:rsidRPr="00E22F37"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  <w:r w:rsidRPr="00E22F37">
              <w:t>ответственного за сохранность и учет оружия и патронов, либо руководителя юридического лица или гражданина Российской Федерации - владельца оружия и (или) патронов)</w:t>
            </w:r>
          </w:p>
        </w:tc>
        <w:tc>
          <w:tcPr>
            <w:tcW w:w="72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both"/>
            </w:pPr>
          </w:p>
        </w:tc>
      </w:tr>
    </w:tbl>
    <w:p w:rsidR="00000000" w:rsidRPr="00E22F37" w:rsidRDefault="00FA31A6">
      <w:pPr>
        <w:pStyle w:val="ConsPlusNormal"/>
        <w:sectPr w:rsidR="00000000" w:rsidRPr="00E22F37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right"/>
        <w:outlineLvl w:val="2"/>
      </w:pPr>
      <w:r w:rsidRPr="00E22F37">
        <w:t>Приложение к разрешению</w:t>
      </w:r>
    </w:p>
    <w:p w:rsidR="00000000" w:rsidRPr="00E22F37" w:rsidRDefault="00FA31A6">
      <w:pPr>
        <w:pStyle w:val="ConsPlusNormal"/>
        <w:jc w:val="right"/>
      </w:pPr>
      <w:r w:rsidRPr="00E22F37">
        <w:t>___ N _________________</w:t>
      </w:r>
    </w:p>
    <w:p w:rsidR="00000000" w:rsidRPr="00E22F37" w:rsidRDefault="00FA31A6">
      <w:pPr>
        <w:pStyle w:val="ConsPlusNormal"/>
        <w:jc w:val="right"/>
      </w:pPr>
      <w:r w:rsidRPr="00E22F37">
        <w:t>от "__" _______ 20__ г.</w:t>
      </w:r>
    </w:p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right"/>
            </w:pPr>
            <w:r w:rsidRPr="00E22F37">
              <w:t>Лист N ___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 w:rsidRPr="00E22F37">
        <w:tc>
          <w:tcPr>
            <w:tcW w:w="9071" w:type="dxa"/>
          </w:tcPr>
          <w:p w:rsidR="00000000" w:rsidRPr="00E22F37" w:rsidRDefault="00FA31A6">
            <w:pPr>
              <w:pStyle w:val="ConsPlusNormal"/>
              <w:jc w:val="center"/>
            </w:pPr>
            <w:bookmarkStart w:id="35" w:name="Par1439"/>
            <w:bookmarkEnd w:id="35"/>
            <w:r w:rsidRPr="00E22F37">
              <w:t>СПИСОК</w:t>
            </w:r>
          </w:p>
          <w:p w:rsidR="00000000" w:rsidRPr="00E22F37" w:rsidRDefault="00FA31A6">
            <w:pPr>
              <w:pStyle w:val="ConsPlusNormal"/>
              <w:jc w:val="center"/>
            </w:pPr>
            <w:r w:rsidRPr="00E22F37">
              <w:t>номерного учета оружия и (или) патронов</w:t>
            </w:r>
          </w:p>
        </w:tc>
      </w:tr>
      <w:tr w:rsidR="00000000" w:rsidRPr="00E22F37">
        <w:tc>
          <w:tcPr>
            <w:tcW w:w="907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907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(наименование юридического лица или фамилия и инициалы</w:t>
            </w:r>
          </w:p>
        </w:tc>
      </w:tr>
      <w:tr w:rsidR="00000000" w:rsidRPr="00E22F37">
        <w:tc>
          <w:tcPr>
            <w:tcW w:w="9071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9071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гражданина - владельца оружия)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3231"/>
        <w:gridCol w:w="1699"/>
        <w:gridCol w:w="3562"/>
      </w:tblGrid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Вид, тип, модель, калибр оружия и (или) патронов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Год изготовления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Серия и заводской номер оружия, тип и калибр патронов</w:t>
            </w:r>
          </w:p>
        </w:tc>
      </w:tr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4</w:t>
            </w:r>
          </w:p>
        </w:tc>
      </w:tr>
      <w:tr w:rsidR="00000000" w:rsidRPr="00E22F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737"/>
        <w:gridCol w:w="2608"/>
      </w:tblGrid>
      <w:tr w:rsidR="00000000" w:rsidRPr="00E22F37">
        <w:tc>
          <w:tcPr>
            <w:tcW w:w="5726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737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5726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(должность, инициалы, фамилия)</w:t>
            </w:r>
          </w:p>
        </w:tc>
        <w:tc>
          <w:tcPr>
            <w:tcW w:w="737" w:type="dxa"/>
          </w:tcPr>
          <w:p w:rsidR="00000000" w:rsidRPr="00E22F37" w:rsidRDefault="00FA31A6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(подпись)</w:t>
            </w:r>
          </w:p>
        </w:tc>
      </w:tr>
    </w:tbl>
    <w:p w:rsidR="00000000" w:rsidRPr="00E22F37" w:rsidRDefault="00FA31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066"/>
      </w:tblGrid>
      <w:tr w:rsidR="00000000" w:rsidRPr="00E22F37">
        <w:tc>
          <w:tcPr>
            <w:tcW w:w="9071" w:type="dxa"/>
            <w:gridSpan w:val="2"/>
          </w:tcPr>
          <w:p w:rsidR="00000000" w:rsidRPr="00E22F37" w:rsidRDefault="00FA31A6">
            <w:pPr>
              <w:pStyle w:val="ConsPlusNormal"/>
            </w:pPr>
            <w:r w:rsidRPr="00E22F37">
              <w:t>"__" _____________ 20__ г.</w:t>
            </w:r>
          </w:p>
        </w:tc>
      </w:tr>
      <w:tr w:rsidR="00000000" w:rsidRPr="00E22F37">
        <w:tc>
          <w:tcPr>
            <w:tcW w:w="9071" w:type="dxa"/>
            <w:gridSpan w:val="2"/>
          </w:tcPr>
          <w:p w:rsidR="00000000" w:rsidRPr="00E22F37" w:rsidRDefault="00FA31A6">
            <w:pPr>
              <w:pStyle w:val="ConsPlusNormal"/>
            </w:pPr>
          </w:p>
        </w:tc>
      </w:tr>
      <w:tr w:rsidR="00000000" w:rsidRPr="00E22F37">
        <w:tc>
          <w:tcPr>
            <w:tcW w:w="3005" w:type="dxa"/>
          </w:tcPr>
          <w:p w:rsidR="00000000" w:rsidRPr="00E22F37" w:rsidRDefault="00FA31A6">
            <w:pPr>
              <w:pStyle w:val="ConsPlusNormal"/>
              <w:jc w:val="center"/>
            </w:pPr>
            <w:r w:rsidRPr="00E22F37">
              <w:t>М.П.</w:t>
            </w:r>
          </w:p>
        </w:tc>
        <w:tc>
          <w:tcPr>
            <w:tcW w:w="6066" w:type="dxa"/>
          </w:tcPr>
          <w:p w:rsidR="00000000" w:rsidRPr="00E22F37" w:rsidRDefault="00FA31A6">
            <w:pPr>
              <w:pStyle w:val="ConsPlusNormal"/>
            </w:pPr>
          </w:p>
        </w:tc>
      </w:tr>
    </w:tbl>
    <w:p w:rsidR="00000000" w:rsidRPr="00E22F37" w:rsidRDefault="00FA31A6">
      <w:pPr>
        <w:pStyle w:val="ConsPlusNormal"/>
        <w:jc w:val="both"/>
      </w:pPr>
    </w:p>
    <w:p w:rsidR="00000000" w:rsidRPr="00E22F37" w:rsidRDefault="00FA31A6">
      <w:pPr>
        <w:pStyle w:val="ConsPlusNormal"/>
        <w:jc w:val="both"/>
      </w:pPr>
    </w:p>
    <w:p w:rsidR="00FA31A6" w:rsidRPr="00E22F37" w:rsidRDefault="00FA31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31A6" w:rsidRPr="00E22F37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A6" w:rsidRDefault="00FA31A6">
      <w:pPr>
        <w:spacing w:after="0" w:line="240" w:lineRule="auto"/>
      </w:pPr>
      <w:r>
        <w:separator/>
      </w:r>
    </w:p>
  </w:endnote>
  <w:endnote w:type="continuationSeparator" w:id="0">
    <w:p w:rsidR="00FA31A6" w:rsidRDefault="00FA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A31A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A31A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3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22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22F37">
            <w:rPr>
              <w:rFonts w:ascii="Tahoma" w:hAnsi="Tahoma" w:cs="Tahoma"/>
              <w:noProof/>
              <w:sz w:val="20"/>
              <w:szCs w:val="20"/>
            </w:rPr>
            <w:t>48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A31A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A6" w:rsidRDefault="00FA31A6">
      <w:pPr>
        <w:spacing w:after="0" w:line="240" w:lineRule="auto"/>
      </w:pPr>
      <w:r>
        <w:separator/>
      </w:r>
    </w:p>
  </w:footnote>
  <w:footnote w:type="continuationSeparator" w:id="0">
    <w:p w:rsidR="00FA31A6" w:rsidRDefault="00FA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E22F37" w:rsidRDefault="00FA31A6" w:rsidP="00E22F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Росгвардии от 14.01.2020 N 9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Административного регламента Федеральной службы войск национальной г...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31A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26.07.2022</w:t>
          </w:r>
        </w:p>
      </w:tc>
    </w:tr>
  </w:tbl>
  <w:p w:rsidR="00000000" w:rsidRDefault="00FA31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31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F6D35"/>
    <w:rsid w:val="00BF6D35"/>
    <w:rsid w:val="00E22F37"/>
    <w:rsid w:val="00FA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2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F37"/>
  </w:style>
  <w:style w:type="paragraph" w:styleId="a5">
    <w:name w:val="footer"/>
    <w:basedOn w:val="a"/>
    <w:link w:val="a6"/>
    <w:uiPriority w:val="99"/>
    <w:semiHidden/>
    <w:unhideWhenUsed/>
    <w:rsid w:val="00E22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16362</Words>
  <Characters>93269</Characters>
  <Application>Microsoft Office Word</Application>
  <DocSecurity>2</DocSecurity>
  <Lines>777</Lines>
  <Paragraphs>218</Paragraphs>
  <ScaleCrop>false</ScaleCrop>
  <Company>КонсультантПлюс Версия 4021.00.50</Company>
  <LinksUpToDate>false</LinksUpToDate>
  <CharactersWithSpaces>109413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Росгвардии от 14.01.2020 N 9"Об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</dc:title>
  <dc:creator>Александр</dc:creator>
  <cp:lastModifiedBy>Александр</cp:lastModifiedBy>
  <cp:revision>2</cp:revision>
  <dcterms:created xsi:type="dcterms:W3CDTF">2022-07-26T13:36:00Z</dcterms:created>
  <dcterms:modified xsi:type="dcterms:W3CDTF">2022-07-26T13:36:00Z</dcterms:modified>
</cp:coreProperties>
</file>